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0D6419" w14:textId="77777777" w:rsidR="00E62F75" w:rsidRPr="00153EF5" w:rsidRDefault="00000000">
      <w:pPr>
        <w:spacing w:before="200" w:after="240"/>
      </w:pPr>
      <w:r w:rsidRPr="00153EF5">
        <w:rPr>
          <w:b/>
          <w:bCs/>
          <w:sz w:val="40"/>
          <w:szCs w:val="40"/>
        </w:rPr>
        <w:t>Whistleblowing Policy</w:t>
      </w:r>
    </w:p>
    <w:p w14:paraId="6AC5DDDC" w14:textId="77777777" w:rsidR="00E62F75" w:rsidRPr="00153EF5" w:rsidRDefault="00000000">
      <w:pPr>
        <w:spacing w:after="160" w:line="320" w:lineRule="auto"/>
      </w:pPr>
      <w:r w:rsidRPr="00153EF5">
        <w:t xml:space="preserve">Inspire </w:t>
      </w:r>
      <w:proofErr w:type="gramStart"/>
      <w:r w:rsidRPr="00153EF5">
        <w:t>South West</w:t>
      </w:r>
      <w:proofErr w:type="gramEnd"/>
      <w:r w:rsidRPr="00153EF5">
        <w:t xml:space="preserve"> (ISW)</w:t>
      </w:r>
    </w:p>
    <w:p w14:paraId="43DD2567" w14:textId="77777777" w:rsidR="00E62F75" w:rsidRPr="00153EF5" w:rsidRDefault="00E62F75">
      <w:pPr>
        <w:spacing w:after="80"/>
      </w:pPr>
    </w:p>
    <w:p w14:paraId="15F0AA3A" w14:textId="77777777" w:rsidR="00E62F75" w:rsidRPr="00153EF5" w:rsidRDefault="00000000">
      <w:pPr>
        <w:spacing w:after="80"/>
      </w:pPr>
      <w:r w:rsidRPr="00153EF5">
        <w:rPr>
          <w:b/>
          <w:bCs/>
        </w:rPr>
        <w:t xml:space="preserve">Approved by: </w:t>
      </w:r>
      <w:r w:rsidRPr="00153EF5">
        <w:t>Lyn Brown</w:t>
      </w:r>
    </w:p>
    <w:p w14:paraId="4CBF2353" w14:textId="77777777" w:rsidR="00E62F75" w:rsidRPr="00153EF5" w:rsidRDefault="00000000">
      <w:pPr>
        <w:spacing w:after="80"/>
      </w:pPr>
      <w:r w:rsidRPr="00153EF5">
        <w:rPr>
          <w:b/>
          <w:bCs/>
        </w:rPr>
        <w:t xml:space="preserve">Date: </w:t>
      </w:r>
      <w:r w:rsidRPr="00153EF5">
        <w:t>April 2026</w:t>
      </w:r>
    </w:p>
    <w:p w14:paraId="5BBB0017" w14:textId="77777777" w:rsidR="00E62F75" w:rsidRPr="00153EF5" w:rsidRDefault="00000000">
      <w:pPr>
        <w:spacing w:after="80"/>
      </w:pPr>
      <w:r w:rsidRPr="00153EF5">
        <w:rPr>
          <w:b/>
          <w:bCs/>
        </w:rPr>
        <w:t>Last reviewed: 18th August 2026</w:t>
      </w:r>
      <w:r w:rsidRPr="00153EF5"/>
    </w:p>
    <w:p w14:paraId="2FFF6380" w14:textId="77777777" w:rsidR="00E62F75" w:rsidRPr="00153EF5" w:rsidRDefault="00000000">
      <w:pPr>
        <w:spacing w:after="80"/>
      </w:pPr>
      <w:r w:rsidRPr="00153EF5">
        <w:rPr>
          <w:b/>
          <w:bCs/>
        </w:rPr>
        <w:t xml:space="preserve">Next review due: </w:t>
      </w:r>
      <w:r w:rsidRPr="00153EF5">
        <w:t>April 2027 (or earlier if required)</w:t>
      </w:r>
    </w:p>
    <w:p w14:paraId="7398E39D" w14:textId="77777777" w:rsidR="00E62F75" w:rsidRPr="00153EF5" w:rsidRDefault="00E62F75">
      <w:pPr>
        <w:spacing w:after="80"/>
      </w:pPr>
    </w:p>
    <w:p w14:paraId="4B60EE21" w14:textId="77777777" w:rsidR="00E62F75" w:rsidRPr="00153EF5" w:rsidRDefault="00000000">
      <w:pPr>
        <w:spacing w:before="360" w:after="180"/>
      </w:pPr>
      <w:r w:rsidRPr="00153EF5">
        <w:rPr>
          <w:b/>
          <w:bCs/>
          <w:sz w:val="28"/>
          <w:szCs w:val="28"/>
        </w:rPr>
        <w:t>Contents</w:t>
      </w:r>
    </w:p>
    <w:p w14:paraId="609C37A3" w14:textId="77777777" w:rsidR="00E62F75" w:rsidRPr="00153EF5" w:rsidRDefault="00000000">
      <w:pPr>
        <w:pStyle w:val="ListParagraph"/>
        <w:numPr>
          <w:ilvl w:val="0"/>
          <w:numId w:val="2"/>
        </w:numPr>
        <w:spacing w:after="100" w:line="300" w:lineRule="auto"/>
      </w:pPr>
      <w:r w:rsidRPr="00153EF5">
        <w:t>Aims</w:t>
      </w:r>
    </w:p>
    <w:p w14:paraId="640F4546" w14:textId="77777777" w:rsidR="00E62F75" w:rsidRPr="00153EF5" w:rsidRDefault="00000000">
      <w:pPr>
        <w:pStyle w:val="ListParagraph"/>
        <w:numPr>
          <w:ilvl w:val="0"/>
          <w:numId w:val="2"/>
        </w:numPr>
        <w:spacing w:after="100" w:line="300" w:lineRule="auto"/>
      </w:pPr>
      <w:r w:rsidRPr="00153EF5">
        <w:t>Legislation and Statutory Framework</w:t>
      </w:r>
    </w:p>
    <w:p w14:paraId="38E17F33" w14:textId="77777777" w:rsidR="00E62F75" w:rsidRPr="00153EF5" w:rsidRDefault="00000000">
      <w:pPr>
        <w:pStyle w:val="ListParagraph"/>
        <w:numPr>
          <w:ilvl w:val="0"/>
          <w:numId w:val="2"/>
        </w:numPr>
        <w:spacing w:after="100" w:line="300" w:lineRule="auto"/>
      </w:pPr>
      <w:r w:rsidRPr="00153EF5">
        <w:t>Purpose</w:t>
      </w:r>
    </w:p>
    <w:p w14:paraId="3DD9892A" w14:textId="77777777" w:rsidR="00E62F75" w:rsidRPr="00153EF5" w:rsidRDefault="00000000">
      <w:pPr>
        <w:pStyle w:val="ListParagraph"/>
        <w:numPr>
          <w:ilvl w:val="0"/>
          <w:numId w:val="2"/>
        </w:numPr>
        <w:spacing w:after="100" w:line="300" w:lineRule="auto"/>
      </w:pPr>
      <w:r w:rsidRPr="00153EF5">
        <w:t>Scope</w:t>
      </w:r>
    </w:p>
    <w:p w14:paraId="5D6FEE97" w14:textId="77777777" w:rsidR="00E62F75" w:rsidRPr="00153EF5" w:rsidRDefault="00000000">
      <w:pPr>
        <w:pStyle w:val="ListParagraph"/>
        <w:numPr>
          <w:ilvl w:val="0"/>
          <w:numId w:val="2"/>
        </w:numPr>
        <w:spacing w:after="100" w:line="300" w:lineRule="auto"/>
      </w:pPr>
      <w:r w:rsidRPr="00153EF5">
        <w:t>Definition of Whistleblowing</w:t>
      </w:r>
    </w:p>
    <w:p w14:paraId="2A210AFF" w14:textId="77777777" w:rsidR="00E62F75" w:rsidRPr="00153EF5" w:rsidRDefault="00000000">
      <w:pPr>
        <w:pStyle w:val="ListParagraph"/>
        <w:numPr>
          <w:ilvl w:val="0"/>
          <w:numId w:val="2"/>
        </w:numPr>
        <w:spacing w:after="100" w:line="300" w:lineRule="auto"/>
      </w:pPr>
      <w:r w:rsidRPr="00153EF5">
        <w:t>Distinction from Other Procedures</w:t>
      </w:r>
    </w:p>
    <w:p w14:paraId="50AFA0F1" w14:textId="77777777" w:rsidR="00E62F75" w:rsidRPr="00153EF5" w:rsidRDefault="00000000">
      <w:pPr>
        <w:pStyle w:val="ListParagraph"/>
        <w:numPr>
          <w:ilvl w:val="0"/>
          <w:numId w:val="2"/>
        </w:numPr>
        <w:spacing w:after="100" w:line="300" w:lineRule="auto"/>
      </w:pPr>
      <w:r w:rsidRPr="00153EF5">
        <w:t>Examples of Concerns Covered by this Policy</w:t>
      </w:r>
    </w:p>
    <w:p w14:paraId="7CBE2240" w14:textId="77777777" w:rsidR="00E62F75" w:rsidRPr="00153EF5" w:rsidRDefault="00000000">
      <w:pPr>
        <w:pStyle w:val="ListParagraph"/>
        <w:numPr>
          <w:ilvl w:val="0"/>
          <w:numId w:val="2"/>
        </w:numPr>
        <w:spacing w:after="100" w:line="300" w:lineRule="auto"/>
      </w:pPr>
      <w:r w:rsidRPr="00153EF5">
        <w:t>Confidentiality and Anonymity</w:t>
      </w:r>
    </w:p>
    <w:p w14:paraId="2534F640" w14:textId="77777777" w:rsidR="00E62F75" w:rsidRPr="00153EF5" w:rsidRDefault="00000000">
      <w:pPr>
        <w:pStyle w:val="ListParagraph"/>
        <w:numPr>
          <w:ilvl w:val="0"/>
          <w:numId w:val="2"/>
        </w:numPr>
        <w:spacing w:after="100" w:line="300" w:lineRule="auto"/>
      </w:pPr>
      <w:r w:rsidRPr="00153EF5">
        <w:t>How to Raise a Concern</w:t>
      </w:r>
    </w:p>
    <w:p w14:paraId="7BD7B89B" w14:textId="77777777" w:rsidR="00E62F75" w:rsidRPr="00153EF5" w:rsidRDefault="00000000">
      <w:pPr>
        <w:pStyle w:val="ListParagraph"/>
        <w:numPr>
          <w:ilvl w:val="0"/>
          <w:numId w:val="2"/>
        </w:numPr>
        <w:spacing w:after="100" w:line="300" w:lineRule="auto"/>
      </w:pPr>
      <w:r w:rsidRPr="00153EF5">
        <w:t>9.1 Stage 1 – Internal Disclosure</w:t>
      </w:r>
    </w:p>
    <w:p w14:paraId="1DD21DD4" w14:textId="4BB33528" w:rsidR="00E62F75" w:rsidRPr="00153EF5" w:rsidRDefault="00000000">
      <w:pPr>
        <w:pStyle w:val="ListParagraph"/>
        <w:numPr>
          <w:ilvl w:val="0"/>
          <w:numId w:val="2"/>
        </w:numPr>
        <w:spacing w:after="100" w:line="300" w:lineRule="auto"/>
      </w:pPr>
      <w:r w:rsidRPr="00153EF5">
        <w:t xml:space="preserve">9.2 Stage 2 – Escalation to the </w:t>
      </w:r>
      <w:r w:rsidR="00153EF5">
        <w:t>Director of Operations</w:t>
      </w:r>
    </w:p>
    <w:p w14:paraId="20CF09BC" w14:textId="77777777" w:rsidR="00E62F75" w:rsidRPr="00153EF5" w:rsidRDefault="00000000">
      <w:pPr>
        <w:pStyle w:val="ListParagraph"/>
        <w:numPr>
          <w:ilvl w:val="0"/>
          <w:numId w:val="2"/>
        </w:numPr>
        <w:spacing w:after="100" w:line="300" w:lineRule="auto"/>
      </w:pPr>
      <w:r w:rsidRPr="00153EF5">
        <w:t>9.3 Stage 3 – Escalation to the CEO</w:t>
      </w:r>
    </w:p>
    <w:p w14:paraId="41B54238" w14:textId="77777777" w:rsidR="00E62F75" w:rsidRPr="00153EF5" w:rsidRDefault="00000000">
      <w:pPr>
        <w:pStyle w:val="ListParagraph"/>
        <w:numPr>
          <w:ilvl w:val="0"/>
          <w:numId w:val="2"/>
        </w:numPr>
        <w:spacing w:after="100" w:line="300" w:lineRule="auto"/>
      </w:pPr>
      <w:r w:rsidRPr="00153EF5">
        <w:t>9.4 Stage 4 – Escalation to the Chair of the Board</w:t>
      </w:r>
    </w:p>
    <w:p w14:paraId="61BA3EC6" w14:textId="77777777" w:rsidR="00E62F75" w:rsidRPr="00153EF5" w:rsidRDefault="00000000">
      <w:pPr>
        <w:pStyle w:val="ListParagraph"/>
        <w:numPr>
          <w:ilvl w:val="0"/>
          <w:numId w:val="2"/>
        </w:numPr>
        <w:spacing w:after="100" w:line="300" w:lineRule="auto"/>
      </w:pPr>
      <w:r w:rsidRPr="00153EF5">
        <w:t>9.5 Stage 5 – External Disclosure</w:t>
      </w:r>
    </w:p>
    <w:p w14:paraId="4107295E" w14:textId="77777777" w:rsidR="00E62F75" w:rsidRPr="00153EF5" w:rsidRDefault="00000000">
      <w:pPr>
        <w:pStyle w:val="ListParagraph"/>
        <w:numPr>
          <w:ilvl w:val="0"/>
          <w:numId w:val="2"/>
        </w:numPr>
        <w:spacing w:after="100" w:line="300" w:lineRule="auto"/>
      </w:pPr>
      <w:r w:rsidRPr="00153EF5">
        <w:t>Protection for Whistleblowers</w:t>
      </w:r>
    </w:p>
    <w:p w14:paraId="4ACAC327" w14:textId="77777777" w:rsidR="00E62F75" w:rsidRPr="00153EF5" w:rsidRDefault="00000000">
      <w:pPr>
        <w:pStyle w:val="ListParagraph"/>
        <w:numPr>
          <w:ilvl w:val="0"/>
          <w:numId w:val="2"/>
        </w:numPr>
        <w:spacing w:after="100" w:line="300" w:lineRule="auto"/>
      </w:pPr>
      <w:r w:rsidRPr="00153EF5">
        <w:t>Investigation Process</w:t>
      </w:r>
    </w:p>
    <w:p w14:paraId="5FAD9E5C" w14:textId="77777777" w:rsidR="00E62F75" w:rsidRPr="00153EF5" w:rsidRDefault="00000000">
      <w:pPr>
        <w:pStyle w:val="ListParagraph"/>
        <w:numPr>
          <w:ilvl w:val="0"/>
          <w:numId w:val="2"/>
        </w:numPr>
        <w:spacing w:after="100" w:line="300" w:lineRule="auto"/>
      </w:pPr>
      <w:r w:rsidRPr="00153EF5">
        <w:t>Outcome and Feedback</w:t>
      </w:r>
    </w:p>
    <w:p w14:paraId="22A11E8B" w14:textId="77777777" w:rsidR="00E62F75" w:rsidRPr="00153EF5" w:rsidRDefault="00000000">
      <w:pPr>
        <w:pStyle w:val="ListParagraph"/>
        <w:numPr>
          <w:ilvl w:val="0"/>
          <w:numId w:val="2"/>
        </w:numPr>
        <w:spacing w:after="100" w:line="300" w:lineRule="auto"/>
      </w:pPr>
      <w:r w:rsidRPr="00153EF5">
        <w:t>Malicious or Untrue Allegations</w:t>
      </w:r>
    </w:p>
    <w:p w14:paraId="1A1D7C49" w14:textId="77777777" w:rsidR="00E62F75" w:rsidRPr="00153EF5" w:rsidRDefault="00000000">
      <w:pPr>
        <w:pStyle w:val="ListParagraph"/>
        <w:numPr>
          <w:ilvl w:val="0"/>
          <w:numId w:val="2"/>
        </w:numPr>
        <w:spacing w:after="100" w:line="300" w:lineRule="auto"/>
      </w:pPr>
      <w:r w:rsidRPr="00153EF5">
        <w:t>Responsibilities</w:t>
      </w:r>
    </w:p>
    <w:p w14:paraId="7835C26D" w14:textId="77777777" w:rsidR="00E62F75" w:rsidRPr="00153EF5" w:rsidRDefault="00000000">
      <w:pPr>
        <w:pStyle w:val="ListParagraph"/>
        <w:numPr>
          <w:ilvl w:val="0"/>
          <w:numId w:val="2"/>
        </w:numPr>
        <w:spacing w:after="100" w:line="300" w:lineRule="auto"/>
      </w:pPr>
      <w:r w:rsidRPr="00153EF5">
        <w:lastRenderedPageBreak/>
        <w:t>Training and Awareness</w:t>
      </w:r>
    </w:p>
    <w:p w14:paraId="4170BB7F" w14:textId="77777777" w:rsidR="00E62F75" w:rsidRPr="00153EF5" w:rsidRDefault="00000000">
      <w:pPr>
        <w:pStyle w:val="ListParagraph"/>
        <w:numPr>
          <w:ilvl w:val="0"/>
          <w:numId w:val="2"/>
        </w:numPr>
        <w:spacing w:after="100" w:line="300" w:lineRule="auto"/>
      </w:pPr>
      <w:r w:rsidRPr="00153EF5">
        <w:t>Monitoring and Review</w:t>
      </w:r>
    </w:p>
    <w:p w14:paraId="1CD5C032" w14:textId="77777777" w:rsidR="00E62F75" w:rsidRPr="00153EF5" w:rsidRDefault="00000000">
      <w:pPr>
        <w:pStyle w:val="ListParagraph"/>
        <w:numPr>
          <w:ilvl w:val="0"/>
          <w:numId w:val="2"/>
        </w:numPr>
        <w:spacing w:after="100" w:line="300" w:lineRule="auto"/>
      </w:pPr>
      <w:r w:rsidRPr="00153EF5">
        <w:t>Appendix 1 – Useful Contacts</w:t>
      </w:r>
    </w:p>
    <w:p w14:paraId="4F3AF576" w14:textId="77777777" w:rsidR="00E62F75" w:rsidRPr="00153EF5" w:rsidRDefault="00000000">
      <w:pPr>
        <w:pStyle w:val="ListParagraph"/>
        <w:numPr>
          <w:ilvl w:val="0"/>
          <w:numId w:val="2"/>
        </w:numPr>
        <w:spacing w:after="100" w:line="300" w:lineRule="auto"/>
      </w:pPr>
      <w:r w:rsidRPr="00153EF5">
        <w:t>Appendix 2 – Whistleblowing Disclosure Form</w:t>
      </w:r>
    </w:p>
    <w:p w14:paraId="23E78BA8" w14:textId="77777777" w:rsidR="00E62F75" w:rsidRPr="00153EF5" w:rsidRDefault="00000000">
      <w:pPr>
        <w:pStyle w:val="ListParagraph"/>
        <w:numPr>
          <w:ilvl w:val="0"/>
          <w:numId w:val="2"/>
        </w:numPr>
        <w:spacing w:after="100" w:line="300" w:lineRule="auto"/>
      </w:pPr>
      <w:r w:rsidRPr="00153EF5">
        <w:t>Read and Understood</w:t>
      </w:r>
    </w:p>
    <w:p w14:paraId="04E57311" w14:textId="77777777" w:rsidR="00E62F75" w:rsidRPr="00153EF5" w:rsidRDefault="00000000">
      <w:r w:rsidRPr="00153EF5">
        <w:br w:type="page"/>
      </w:r>
    </w:p>
    <w:p w14:paraId="717C0E24" w14:textId="77777777" w:rsidR="00E62F75" w:rsidRPr="00153EF5" w:rsidRDefault="00000000">
      <w:pPr>
        <w:spacing w:before="360" w:after="180"/>
      </w:pPr>
      <w:r w:rsidRPr="00153EF5">
        <w:rPr>
          <w:b/>
          <w:bCs/>
          <w:sz w:val="28"/>
          <w:szCs w:val="28"/>
        </w:rPr>
        <w:t>1. Aims</w:t>
      </w:r>
    </w:p>
    <w:p w14:paraId="3F377968" w14:textId="77777777" w:rsidR="00E62F75" w:rsidRPr="00153EF5" w:rsidRDefault="00000000">
      <w:pPr>
        <w:spacing w:after="160" w:line="320" w:lineRule="auto"/>
      </w:pPr>
      <w:r w:rsidRPr="00153EF5">
        <w:t>This policy outlines Inspire South West's (ISW) commitment to creating a culture of openness, accountability and integrity. It applies to all ISW practitioners, including staff, volunteers, sessional workers, students, agency workers and contractors.</w:t>
      </w:r>
    </w:p>
    <w:p w14:paraId="4E396E10" w14:textId="77777777" w:rsidR="00E62F75" w:rsidRPr="00153EF5" w:rsidRDefault="00000000">
      <w:pPr>
        <w:spacing w:after="160" w:line="320" w:lineRule="auto"/>
      </w:pPr>
      <w:r w:rsidRPr="00153EF5">
        <w:t>ISW is committed to the highest standards of conduct, ethical behaviour and accountability in everything we do. This policy provides a clear and trusted route for any worker to raise serious concerns about wrongdoing, malpractice or risk within the organisation, in the knowledge that such concerns will be taken seriously, treated confidentially, and that they will be protected from any form of detriment for raising them in good faith.</w:t>
      </w:r>
    </w:p>
    <w:p w14:paraId="0C402924" w14:textId="77777777" w:rsidR="00E62F75" w:rsidRPr="00153EF5" w:rsidRDefault="00000000">
      <w:pPr>
        <w:spacing w:after="160" w:line="320" w:lineRule="auto"/>
      </w:pPr>
      <w:r w:rsidRPr="00153EF5">
        <w:t>ISW recognises that workers are often the first to know when something is going wrong. We want every member of our team to feel able to speak up – knowing that doing so helps us protect children, young people, families and the integrity of our service.</w:t>
      </w:r>
    </w:p>
    <w:p w14:paraId="14770EF1" w14:textId="77777777" w:rsidR="00E62F75" w:rsidRPr="00153EF5" w:rsidRDefault="00000000">
      <w:pPr>
        <w:spacing w:before="360" w:after="180"/>
      </w:pPr>
      <w:r w:rsidRPr="00153EF5">
        <w:rPr>
          <w:b/>
          <w:bCs/>
          <w:sz w:val="28"/>
          <w:szCs w:val="28"/>
        </w:rPr>
        <w:t>2. Legislation and Statutory Framework</w:t>
      </w:r>
    </w:p>
    <w:p w14:paraId="3684E441" w14:textId="77777777" w:rsidR="00E62F75" w:rsidRPr="00153EF5" w:rsidRDefault="00000000">
      <w:pPr>
        <w:spacing w:after="160" w:line="320" w:lineRule="auto"/>
      </w:pPr>
      <w:r w:rsidRPr="00153EF5">
        <w:t>This policy has been developed in line with UK statutory guidance and legislation, including:</w:t>
      </w:r>
    </w:p>
    <w:p w14:paraId="23356E00" w14:textId="77777777" w:rsidR="00E62F75" w:rsidRPr="00153EF5" w:rsidRDefault="00000000">
      <w:pPr>
        <w:pStyle w:val="ListParagraph"/>
        <w:numPr>
          <w:ilvl w:val="0"/>
          <w:numId w:val="2"/>
        </w:numPr>
        <w:spacing w:after="100" w:line="300" w:lineRule="auto"/>
      </w:pPr>
      <w:r w:rsidRPr="00153EF5">
        <w:t>Public Interest Disclosure Act 1998 (PIDA)</w:t>
      </w:r>
    </w:p>
    <w:p w14:paraId="53C9CE6A" w14:textId="77777777" w:rsidR="00E62F75" w:rsidRPr="00153EF5" w:rsidRDefault="00000000">
      <w:pPr>
        <w:pStyle w:val="ListParagraph"/>
        <w:numPr>
          <w:ilvl w:val="0"/>
          <w:numId w:val="2"/>
        </w:numPr>
        <w:spacing w:after="100" w:line="300" w:lineRule="auto"/>
      </w:pPr>
      <w:r w:rsidRPr="00153EF5">
        <w:t>Employment Rights Act 1996 (as amended)</w:t>
      </w:r>
    </w:p>
    <w:p w14:paraId="00009F3D" w14:textId="77777777" w:rsidR="00E62F75" w:rsidRPr="00153EF5" w:rsidRDefault="00000000">
      <w:pPr>
        <w:pStyle w:val="ListParagraph"/>
        <w:numPr>
          <w:ilvl w:val="0"/>
          <w:numId w:val="2"/>
        </w:numPr>
        <w:spacing w:after="100" w:line="300" w:lineRule="auto"/>
      </w:pPr>
      <w:r w:rsidRPr="00153EF5">
        <w:t>Children Act 1989 and 2004</w:t>
      </w:r>
    </w:p>
    <w:p w14:paraId="32E99BC3" w14:textId="77777777" w:rsidR="00E62F75" w:rsidRPr="00153EF5" w:rsidRDefault="00000000">
      <w:pPr>
        <w:pStyle w:val="ListParagraph"/>
        <w:numPr>
          <w:ilvl w:val="0"/>
          <w:numId w:val="2"/>
        </w:numPr>
        <w:spacing w:after="100" w:line="300" w:lineRule="auto"/>
      </w:pPr>
      <w:r w:rsidRPr="00153EF5">
        <w:t>Working Together to Safeguard Children (HM Government, 2026)</w:t>
      </w:r>
    </w:p>
    <w:p w14:paraId="47094EF3" w14:textId="77777777" w:rsidR="00E62F75" w:rsidRPr="00153EF5" w:rsidRDefault="00000000">
      <w:pPr>
        <w:pStyle w:val="ListParagraph"/>
        <w:numPr>
          <w:ilvl w:val="0"/>
          <w:numId w:val="2"/>
        </w:numPr>
        <w:spacing w:after="100" w:line="300" w:lineRule="auto"/>
      </w:pPr>
      <w:r w:rsidRPr="00153EF5">
        <w:t>Keeping Children Safe in Education (KCSIE) 2026 (in force from 1 September 2026)</w:t>
      </w:r>
    </w:p>
    <w:p w14:paraId="4B269000" w14:textId="77777777" w:rsidR="00E62F75" w:rsidRPr="00153EF5" w:rsidRDefault="00000000">
      <w:pPr>
        <w:pStyle w:val="ListParagraph"/>
        <w:numPr>
          <w:ilvl w:val="0"/>
          <w:numId w:val="2"/>
        </w:numPr>
        <w:spacing w:after="100" w:line="300" w:lineRule="auto"/>
      </w:pPr>
      <w:r w:rsidRPr="00153EF5">
        <w:t>Children's Wellbeing and Schools Act 2026</w:t>
      </w:r>
    </w:p>
    <w:p w14:paraId="216F3408" w14:textId="77777777" w:rsidR="00E62F75" w:rsidRPr="00153EF5" w:rsidRDefault="00000000">
      <w:pPr>
        <w:pStyle w:val="ListParagraph"/>
        <w:numPr>
          <w:ilvl w:val="0"/>
          <w:numId w:val="2"/>
        </w:numPr>
        <w:spacing w:after="100" w:line="300" w:lineRule="auto"/>
      </w:pPr>
      <w:r w:rsidRPr="00153EF5">
        <w:t>Bribery Act 2010</w:t>
      </w:r>
    </w:p>
    <w:p w14:paraId="422BDD30" w14:textId="77777777" w:rsidR="00E62F75" w:rsidRPr="00153EF5" w:rsidRDefault="00000000">
      <w:pPr>
        <w:pStyle w:val="ListParagraph"/>
        <w:numPr>
          <w:ilvl w:val="0"/>
          <w:numId w:val="2"/>
        </w:numPr>
        <w:spacing w:after="100" w:line="300" w:lineRule="auto"/>
      </w:pPr>
      <w:r w:rsidRPr="00153EF5">
        <w:t>Fraud Act 2006</w:t>
      </w:r>
    </w:p>
    <w:p w14:paraId="27D162D0" w14:textId="77777777" w:rsidR="00E62F75" w:rsidRPr="00153EF5" w:rsidRDefault="00000000">
      <w:pPr>
        <w:pStyle w:val="ListParagraph"/>
        <w:numPr>
          <w:ilvl w:val="0"/>
          <w:numId w:val="2"/>
        </w:numPr>
        <w:spacing w:after="100" w:line="300" w:lineRule="auto"/>
      </w:pPr>
      <w:r w:rsidRPr="00153EF5">
        <w:t>Health and Safety at Work etc. Act 1974</w:t>
      </w:r>
    </w:p>
    <w:p w14:paraId="26C8A061" w14:textId="77777777" w:rsidR="00E62F75" w:rsidRPr="00153EF5" w:rsidRDefault="00000000">
      <w:pPr>
        <w:pStyle w:val="ListParagraph"/>
        <w:numPr>
          <w:ilvl w:val="0"/>
          <w:numId w:val="2"/>
        </w:numPr>
        <w:spacing w:after="100" w:line="300" w:lineRule="auto"/>
      </w:pPr>
      <w:r w:rsidRPr="00153EF5">
        <w:t>Equality Act 2010</w:t>
      </w:r>
    </w:p>
    <w:p w14:paraId="79BD6268" w14:textId="77777777" w:rsidR="00E62F75" w:rsidRPr="00153EF5" w:rsidRDefault="00000000">
      <w:pPr>
        <w:pStyle w:val="ListParagraph"/>
        <w:numPr>
          <w:ilvl w:val="0"/>
          <w:numId w:val="2"/>
        </w:numPr>
        <w:spacing w:after="100" w:line="300" w:lineRule="auto"/>
      </w:pPr>
      <w:r w:rsidRPr="00153EF5">
        <w:t>Data Protection Act 2018 and UK GDPR</w:t>
      </w:r>
    </w:p>
    <w:p w14:paraId="71752052" w14:textId="77777777" w:rsidR="00E62F75" w:rsidRPr="00153EF5" w:rsidRDefault="00000000">
      <w:pPr>
        <w:pStyle w:val="ListParagraph"/>
        <w:numPr>
          <w:ilvl w:val="0"/>
          <w:numId w:val="2"/>
        </w:numPr>
        <w:spacing w:after="100" w:line="300" w:lineRule="auto"/>
      </w:pPr>
      <w:r w:rsidRPr="00153EF5">
        <w:t>Human Rights Act 1998</w:t>
      </w:r>
    </w:p>
    <w:p w14:paraId="3565E340" w14:textId="77777777" w:rsidR="00E62F75" w:rsidRPr="00153EF5" w:rsidRDefault="00000000">
      <w:pPr>
        <w:spacing w:before="360" w:after="180"/>
      </w:pPr>
      <w:r w:rsidRPr="00153EF5">
        <w:rPr>
          <w:b/>
          <w:bCs/>
          <w:sz w:val="28"/>
          <w:szCs w:val="28"/>
        </w:rPr>
        <w:t>3. Purpose</w:t>
      </w:r>
    </w:p>
    <w:p w14:paraId="20CBD2A9" w14:textId="77777777" w:rsidR="00E62F75" w:rsidRPr="00153EF5" w:rsidRDefault="00000000">
      <w:pPr>
        <w:pStyle w:val="ListParagraph"/>
        <w:numPr>
          <w:ilvl w:val="0"/>
          <w:numId w:val="2"/>
        </w:numPr>
        <w:spacing w:after="100" w:line="300" w:lineRule="auto"/>
      </w:pPr>
      <w:r w:rsidRPr="00153EF5">
        <w:t>To encourage workers to raise serious concerns about wrongdoing, malpractice or risk at the earliest opportunity and in the right way.</w:t>
      </w:r>
    </w:p>
    <w:p w14:paraId="465D7104" w14:textId="77777777" w:rsidR="00E62F75" w:rsidRPr="00153EF5" w:rsidRDefault="00000000">
      <w:pPr>
        <w:pStyle w:val="ListParagraph"/>
        <w:numPr>
          <w:ilvl w:val="0"/>
          <w:numId w:val="2"/>
        </w:numPr>
        <w:spacing w:after="100" w:line="300" w:lineRule="auto"/>
      </w:pPr>
      <w:r w:rsidRPr="00153EF5">
        <w:lastRenderedPageBreak/>
        <w:t>To provide clear procedures for raising and responding to concerns of public interest.</w:t>
      </w:r>
    </w:p>
    <w:p w14:paraId="09C57535" w14:textId="77777777" w:rsidR="00E62F75" w:rsidRPr="00153EF5" w:rsidRDefault="00000000">
      <w:pPr>
        <w:pStyle w:val="ListParagraph"/>
        <w:numPr>
          <w:ilvl w:val="0"/>
          <w:numId w:val="2"/>
        </w:numPr>
        <w:spacing w:after="100" w:line="300" w:lineRule="auto"/>
      </w:pPr>
      <w:r w:rsidRPr="00153EF5">
        <w:t>To reassure workers that they will be supported and protected from victimisation, harassment or any form of detriment when raising a genuine concern.</w:t>
      </w:r>
    </w:p>
    <w:p w14:paraId="772E220E" w14:textId="77777777" w:rsidR="00E62F75" w:rsidRPr="00153EF5" w:rsidRDefault="00000000">
      <w:pPr>
        <w:pStyle w:val="ListParagraph"/>
        <w:numPr>
          <w:ilvl w:val="0"/>
          <w:numId w:val="2"/>
        </w:numPr>
        <w:spacing w:after="100" w:line="300" w:lineRule="auto"/>
      </w:pPr>
      <w:r w:rsidRPr="00153EF5">
        <w:t>To ensure that concerns raised are properly investigated, addressed and used to drive learning and improvement.</w:t>
      </w:r>
    </w:p>
    <w:p w14:paraId="3FDD6EF1" w14:textId="77777777" w:rsidR="00E62F75" w:rsidRPr="00153EF5" w:rsidRDefault="00000000">
      <w:pPr>
        <w:pStyle w:val="ListParagraph"/>
        <w:numPr>
          <w:ilvl w:val="0"/>
          <w:numId w:val="2"/>
        </w:numPr>
        <w:spacing w:after="100" w:line="300" w:lineRule="auto"/>
      </w:pPr>
      <w:r w:rsidRPr="00153EF5">
        <w:t>To safeguard the welfare of children, young people and families and the integrity, reputation and effectiveness of the service.</w:t>
      </w:r>
    </w:p>
    <w:p w14:paraId="2CF5F722" w14:textId="77777777" w:rsidR="00E62F75" w:rsidRPr="00153EF5" w:rsidRDefault="00000000">
      <w:pPr>
        <w:spacing w:before="360" w:after="180"/>
      </w:pPr>
      <w:r w:rsidRPr="00153EF5">
        <w:rPr>
          <w:b/>
          <w:bCs/>
          <w:sz w:val="28"/>
          <w:szCs w:val="28"/>
        </w:rPr>
        <w:t>4. Scope</w:t>
      </w:r>
    </w:p>
    <w:p w14:paraId="7316962F" w14:textId="77777777" w:rsidR="00E62F75" w:rsidRPr="00153EF5" w:rsidRDefault="00000000">
      <w:pPr>
        <w:spacing w:after="160" w:line="320" w:lineRule="auto"/>
      </w:pPr>
      <w:r w:rsidRPr="00153EF5">
        <w:t>This policy applies to all individuals working for or on behalf of ISW, including:</w:t>
      </w:r>
    </w:p>
    <w:p w14:paraId="448C8A2D" w14:textId="77777777" w:rsidR="00E62F75" w:rsidRPr="00153EF5" w:rsidRDefault="00000000">
      <w:pPr>
        <w:pStyle w:val="ListParagraph"/>
        <w:numPr>
          <w:ilvl w:val="0"/>
          <w:numId w:val="2"/>
        </w:numPr>
        <w:spacing w:after="100" w:line="300" w:lineRule="auto"/>
      </w:pPr>
      <w:r w:rsidRPr="00153EF5">
        <w:t>Employees (full-time, part-time, permanent or temporary)</w:t>
      </w:r>
    </w:p>
    <w:p w14:paraId="5E9DB8FC" w14:textId="77777777" w:rsidR="00E62F75" w:rsidRPr="00153EF5" w:rsidRDefault="00000000">
      <w:pPr>
        <w:pStyle w:val="ListParagraph"/>
        <w:numPr>
          <w:ilvl w:val="0"/>
          <w:numId w:val="2"/>
        </w:numPr>
        <w:spacing w:after="100" w:line="300" w:lineRule="auto"/>
      </w:pPr>
      <w:r w:rsidRPr="00153EF5">
        <w:t>Sessional and associate workers</w:t>
      </w:r>
    </w:p>
    <w:p w14:paraId="63CE972D" w14:textId="77777777" w:rsidR="00E62F75" w:rsidRPr="00153EF5" w:rsidRDefault="00000000">
      <w:pPr>
        <w:pStyle w:val="ListParagraph"/>
        <w:numPr>
          <w:ilvl w:val="0"/>
          <w:numId w:val="2"/>
        </w:numPr>
        <w:spacing w:after="100" w:line="300" w:lineRule="auto"/>
      </w:pPr>
      <w:r w:rsidRPr="00153EF5">
        <w:t>Volunteers and trustees / directors of the Board</w:t>
      </w:r>
    </w:p>
    <w:p w14:paraId="078A8E51" w14:textId="77777777" w:rsidR="00E62F75" w:rsidRPr="00153EF5" w:rsidRDefault="00000000">
      <w:pPr>
        <w:pStyle w:val="ListParagraph"/>
        <w:numPr>
          <w:ilvl w:val="0"/>
          <w:numId w:val="2"/>
        </w:numPr>
        <w:spacing w:after="100" w:line="300" w:lineRule="auto"/>
      </w:pPr>
      <w:r w:rsidRPr="00153EF5">
        <w:t>Agency workers</w:t>
      </w:r>
    </w:p>
    <w:p w14:paraId="69825B4B" w14:textId="77777777" w:rsidR="00E62F75" w:rsidRPr="00153EF5" w:rsidRDefault="00000000">
      <w:pPr>
        <w:pStyle w:val="ListParagraph"/>
        <w:numPr>
          <w:ilvl w:val="0"/>
          <w:numId w:val="2"/>
        </w:numPr>
        <w:spacing w:after="100" w:line="300" w:lineRule="auto"/>
      </w:pPr>
      <w:r w:rsidRPr="00153EF5">
        <w:t>Contractors and consultants</w:t>
      </w:r>
    </w:p>
    <w:p w14:paraId="48F529FB" w14:textId="77777777" w:rsidR="00E62F75" w:rsidRPr="00153EF5" w:rsidRDefault="00000000">
      <w:pPr>
        <w:pStyle w:val="ListParagraph"/>
        <w:numPr>
          <w:ilvl w:val="0"/>
          <w:numId w:val="2"/>
        </w:numPr>
        <w:spacing w:after="100" w:line="300" w:lineRule="auto"/>
      </w:pPr>
      <w:r w:rsidRPr="00153EF5">
        <w:t>Students and trainees on placement</w:t>
      </w:r>
    </w:p>
    <w:p w14:paraId="005864F1" w14:textId="77777777" w:rsidR="00E62F75" w:rsidRPr="00153EF5" w:rsidRDefault="00000000">
      <w:pPr>
        <w:spacing w:after="160" w:line="320" w:lineRule="auto"/>
      </w:pPr>
      <w:r w:rsidRPr="00153EF5">
        <w:t>Where appropriate, the policy may also be used by parents, carers, partner agencies and members of the public who have serious concerns about ISW's services. ISW will treat concerns from volunteers, parents, carers and others seriously under this policy, although statutory whistleblowing protection under the Employment Rights Act 1996 depends on the individual's legal status and the circumstances of the disclosure.</w:t>
      </w:r>
    </w:p>
    <w:p w14:paraId="5A253476" w14:textId="77777777" w:rsidR="00E62F75" w:rsidRPr="00153EF5" w:rsidRDefault="00000000">
      <w:pPr>
        <w:spacing w:before="360" w:after="180"/>
      </w:pPr>
      <w:r w:rsidRPr="00153EF5">
        <w:rPr>
          <w:b/>
          <w:bCs/>
          <w:sz w:val="28"/>
          <w:szCs w:val="28"/>
        </w:rPr>
        <w:t>5. Definition of Whistleblowing</w:t>
      </w:r>
    </w:p>
    <w:p w14:paraId="605A7493" w14:textId="77777777" w:rsidR="00E62F75" w:rsidRPr="00153EF5" w:rsidRDefault="00000000">
      <w:pPr>
        <w:spacing w:after="160" w:line="320" w:lineRule="auto"/>
      </w:pPr>
      <w:r w:rsidRPr="00153EF5">
        <w:t>Whistleblowing is the disclosure of information about wrongdoing or malpractice within an organisation that the worker reasonably believes is in the public interest. Under the Employment Rights Act 1996, as amended by the Public Interest Disclosure Act 1998 and subsequent legislation, a worker may be legally protected from detriment or dismissal where they make a protected disclosure through an appropriate route.</w:t>
      </w:r>
      <w:proofErr w:type="gramStart"/>
      <w:r w:rsidRPr="00153EF5"/>
      <w:proofErr w:type="gramEnd"/>
      <w:r w:rsidRPr="00153EF5"/>
    </w:p>
    <w:p w14:paraId="09370E3D" w14:textId="77777777" w:rsidR="00E62F75" w:rsidRPr="00153EF5" w:rsidRDefault="00000000">
      <w:pPr>
        <w:spacing w:after="160" w:line="320" w:lineRule="auto"/>
      </w:pPr>
      <w:r w:rsidRPr="00153EF5">
        <w:t>A 'qualifying disclosure' under PIDA is one which, in the reasonable belief of the worker raising it, is made in the public interest and tends to show that one or more of the following is happening, has happened, or is likely to happen:</w:t>
      </w:r>
    </w:p>
    <w:p w14:paraId="2029DDAE" w14:textId="77777777" w:rsidR="00E62F75" w:rsidRPr="00153EF5" w:rsidRDefault="00000000">
      <w:pPr>
        <w:pStyle w:val="ListParagraph"/>
        <w:numPr>
          <w:ilvl w:val="0"/>
          <w:numId w:val="2"/>
        </w:numPr>
        <w:spacing w:after="100" w:line="300" w:lineRule="auto"/>
      </w:pPr>
      <w:r w:rsidRPr="00153EF5">
        <w:t>A criminal offence</w:t>
      </w:r>
    </w:p>
    <w:p w14:paraId="012A1370" w14:textId="77777777" w:rsidR="00E62F75" w:rsidRPr="00153EF5" w:rsidRDefault="00000000">
      <w:pPr>
        <w:pStyle w:val="ListParagraph"/>
        <w:numPr>
          <w:ilvl w:val="0"/>
          <w:numId w:val="2"/>
        </w:numPr>
        <w:spacing w:after="100" w:line="300" w:lineRule="auto"/>
      </w:pPr>
      <w:r w:rsidRPr="00153EF5">
        <w:t>A breach of any legal obligation</w:t>
      </w:r>
    </w:p>
    <w:p w14:paraId="46385E25" w14:textId="77777777" w:rsidR="00E62F75" w:rsidRPr="00153EF5" w:rsidRDefault="00000000">
      <w:pPr>
        <w:pStyle w:val="ListParagraph"/>
        <w:numPr>
          <w:ilvl w:val="0"/>
          <w:numId w:val="2"/>
        </w:numPr>
        <w:spacing w:after="100" w:line="300" w:lineRule="auto"/>
      </w:pPr>
      <w:r w:rsidRPr="00153EF5">
        <w:t>A miscarriage of justice</w:t>
      </w:r>
    </w:p>
    <w:p w14:paraId="7B807C98" w14:textId="77777777" w:rsidR="00E62F75" w:rsidRPr="00153EF5" w:rsidRDefault="00000000">
      <w:pPr>
        <w:pStyle w:val="ListParagraph"/>
        <w:numPr>
          <w:ilvl w:val="0"/>
          <w:numId w:val="2"/>
        </w:numPr>
        <w:spacing w:after="100" w:line="300" w:lineRule="auto"/>
      </w:pPr>
      <w:r w:rsidRPr="00153EF5">
        <w:t>Danger to the health and safety of any individual</w:t>
      </w:r>
    </w:p>
    <w:p w14:paraId="0B38BFA5" w14:textId="77777777" w:rsidR="00E62F75" w:rsidRPr="00153EF5" w:rsidRDefault="00000000">
      <w:pPr>
        <w:pStyle w:val="ListParagraph"/>
        <w:numPr>
          <w:ilvl w:val="0"/>
          <w:numId w:val="2"/>
        </w:numPr>
        <w:spacing w:after="100" w:line="300" w:lineRule="auto"/>
      </w:pPr>
      <w:r w:rsidRPr="00153EF5">
        <w:lastRenderedPageBreak/>
        <w:t>Damage to the environment</w:t>
      </w:r>
    </w:p>
    <w:p w14:paraId="1B1CCA20" w14:textId="77777777" w:rsidR="00E62F75" w:rsidRPr="00153EF5" w:rsidRDefault="00000000">
      <w:pPr>
        <w:pStyle w:val="ListParagraph"/>
        <w:numPr>
          <w:ilvl w:val="0"/>
          <w:numId w:val="2"/>
        </w:numPr>
        <w:spacing w:after="100" w:line="300" w:lineRule="auto"/>
      </w:pPr>
      <w:r w:rsidRPr="00153EF5">
        <w:t>The deliberate concealment of information about any of the above</w:t>
      </w:r>
    </w:p>
    <w:p w14:paraId="1B1CCA20" w14:textId="77777777" w:rsidR="00E62F75" w:rsidRPr="00153EF5" w:rsidRDefault="00000000">
      <w:pPr>
        <w:pStyle w:val="ListParagraph"/>
        <w:numPr>
          <w:ilvl w:val="0"/>
          <w:numId w:val="2"/>
        </w:numPr>
        <w:spacing w:after="100" w:line="300" w:lineRule="auto"/>
      </w:pPr>
      <w:r w:rsidRPr="00153EF5">
        <w:t>The deliberate concealment of information about any of the above</w:t>
      </w:r>
    </w:p>
    <w:p w14:paraId="3A82F568" w14:textId="77777777" w:rsidR="00E62F75" w:rsidRPr="00153EF5" w:rsidRDefault="00000000">
      <w:pPr>
        <w:spacing w:before="360" w:after="180"/>
      </w:pPr>
      <w:r w:rsidRPr="00153EF5">
        <w:rPr>
          <w:b/>
          <w:bCs/>
          <w:sz w:val="28"/>
          <w:szCs w:val="28"/>
        </w:rPr>
        <w:t>6. Distinction from Other Procedures</w:t>
      </w:r>
    </w:p>
    <w:p w14:paraId="4D0D7112" w14:textId="77777777" w:rsidR="00E62F75" w:rsidRPr="00153EF5" w:rsidRDefault="00000000">
      <w:pPr>
        <w:spacing w:after="160" w:line="320" w:lineRule="auto"/>
      </w:pPr>
      <w:r w:rsidRPr="00153EF5">
        <w:t>This policy is intended for concerns about wrongdoing that affect others or the public interest, rather than personal matters that affect only the individual raising the concern. It should be used alongside, but distinct from, the following ISW procedures:</w:t>
      </w:r>
    </w:p>
    <w:p w14:paraId="17B794A9" w14:textId="77777777" w:rsidR="00E62F75" w:rsidRPr="00153EF5" w:rsidRDefault="00000000">
      <w:pPr>
        <w:pStyle w:val="ListParagraph"/>
        <w:numPr>
          <w:ilvl w:val="0"/>
          <w:numId w:val="2"/>
        </w:numPr>
        <w:spacing w:after="100" w:line="300" w:lineRule="auto"/>
      </w:pPr>
      <w:r w:rsidRPr="00153EF5">
        <w:t>Safeguarding Policy – for concerns about the welfare of a child or young person, including allegations against staff (referred to the Designated Safeguarding Lead and, where appropriate, the Local Authority Designated Officer).</w:t>
      </w:r>
    </w:p>
    <w:p w14:paraId="78CED80E" w14:textId="77777777" w:rsidR="00E62F75" w:rsidRPr="00153EF5" w:rsidRDefault="00000000">
      <w:pPr>
        <w:pStyle w:val="ListParagraph"/>
        <w:numPr>
          <w:ilvl w:val="0"/>
          <w:numId w:val="2"/>
        </w:numPr>
        <w:spacing w:after="100" w:line="300" w:lineRule="auto"/>
      </w:pPr>
      <w:r w:rsidRPr="00153EF5">
        <w:t>Grievance Procedure – for concerns about an individual's own treatment at work, employment terms or working conditions.</w:t>
      </w:r>
    </w:p>
    <w:p w14:paraId="324387EC" w14:textId="77777777" w:rsidR="00E62F75" w:rsidRPr="00153EF5" w:rsidRDefault="00000000">
      <w:pPr>
        <w:pStyle w:val="ListParagraph"/>
        <w:numPr>
          <w:ilvl w:val="0"/>
          <w:numId w:val="2"/>
        </w:numPr>
        <w:spacing w:after="100" w:line="300" w:lineRule="auto"/>
      </w:pPr>
      <w:r w:rsidRPr="00153EF5">
        <w:t>Complaints Policy – for concerns raised by service users, parents/carers or members of the public about the service they have received.</w:t>
      </w:r>
    </w:p>
    <w:p w14:paraId="63C245B8" w14:textId="77777777" w:rsidR="00E62F75" w:rsidRPr="00153EF5" w:rsidRDefault="00000000">
      <w:pPr>
        <w:pStyle w:val="ListParagraph"/>
        <w:numPr>
          <w:ilvl w:val="0"/>
          <w:numId w:val="2"/>
        </w:numPr>
        <w:spacing w:after="100" w:line="300" w:lineRule="auto"/>
      </w:pPr>
      <w:r w:rsidRPr="00153EF5">
        <w:t>Disciplinary Procedure – for concerns about an individual member of staff's conduct, capability or performance.</w:t>
      </w:r>
    </w:p>
    <w:p w14:paraId="2EF98DA5" w14:textId="77777777" w:rsidR="00E62F75" w:rsidRPr="00153EF5" w:rsidRDefault="00000000">
      <w:pPr>
        <w:spacing w:after="160" w:line="320" w:lineRule="auto"/>
      </w:pPr>
      <w:r w:rsidRPr="00153EF5">
        <w:t>If the person receiving a disclosure considers that it should be handled under another procedure, they will explain this clearly to the person raising the concern and, with their agreement, refer the matter to the appropriate route.</w:t>
      </w:r>
    </w:p>
    <w:p w14:paraId="36BBB8B3" w14:textId="77777777" w:rsidR="00E62F75" w:rsidRPr="00153EF5" w:rsidRDefault="00000000">
      <w:pPr>
        <w:spacing w:before="360" w:after="180"/>
      </w:pPr>
      <w:r w:rsidRPr="00153EF5">
        <w:rPr>
          <w:b/>
          <w:bCs/>
          <w:sz w:val="28"/>
          <w:szCs w:val="28"/>
        </w:rPr>
        <w:t>7. Examples of Concerns Covered by this Policy</w:t>
      </w:r>
    </w:p>
    <w:p w14:paraId="5AA988FC" w14:textId="77777777" w:rsidR="00E62F75" w:rsidRPr="00153EF5" w:rsidRDefault="00000000">
      <w:pPr>
        <w:spacing w:after="160" w:line="320" w:lineRule="auto"/>
      </w:pPr>
      <w:r w:rsidRPr="00153EF5">
        <w:t>This policy can be used to raise concerns including, but not limited to:</w:t>
      </w:r>
    </w:p>
    <w:p w14:paraId="34F92335" w14:textId="77777777" w:rsidR="00E62F75" w:rsidRPr="00153EF5" w:rsidRDefault="00000000">
      <w:pPr>
        <w:pStyle w:val="ListParagraph"/>
        <w:numPr>
          <w:ilvl w:val="0"/>
          <w:numId w:val="2"/>
        </w:numPr>
        <w:spacing w:after="100" w:line="300" w:lineRule="auto"/>
      </w:pPr>
      <w:r w:rsidRPr="00153EF5">
        <w:t>Risks to the safety, welfare or wellbeing of a child, young person or family member</w:t>
      </w:r>
    </w:p>
    <w:p w14:paraId="54C8852A" w14:textId="77777777" w:rsidR="00E62F75" w:rsidRPr="00153EF5" w:rsidRDefault="00000000">
      <w:pPr>
        <w:pStyle w:val="ListParagraph"/>
        <w:numPr>
          <w:ilvl w:val="0"/>
          <w:numId w:val="2"/>
        </w:numPr>
        <w:spacing w:after="100" w:line="300" w:lineRule="auto"/>
      </w:pPr>
      <w:r w:rsidRPr="00153EF5">
        <w:t>Failure to follow safeguarding procedures or report safeguarding concerns</w:t>
      </w:r>
    </w:p>
    <w:p w14:paraId="2BA97F17" w14:textId="77777777" w:rsidR="00E62F75" w:rsidRPr="00153EF5" w:rsidRDefault="00000000">
      <w:pPr>
        <w:pStyle w:val="ListParagraph"/>
        <w:numPr>
          <w:ilvl w:val="0"/>
          <w:numId w:val="2"/>
        </w:numPr>
        <w:spacing w:after="100" w:line="300" w:lineRule="auto"/>
      </w:pPr>
      <w:r w:rsidRPr="00153EF5">
        <w:t>Criminal activity such as theft, fraud or corruption</w:t>
      </w:r>
    </w:p>
    <w:p w14:paraId="207D5F3D" w14:textId="77777777" w:rsidR="00E62F75" w:rsidRPr="00153EF5" w:rsidRDefault="00000000">
      <w:pPr>
        <w:pStyle w:val="ListParagraph"/>
        <w:numPr>
          <w:ilvl w:val="0"/>
          <w:numId w:val="2"/>
        </w:numPr>
        <w:spacing w:after="100" w:line="300" w:lineRule="auto"/>
      </w:pPr>
      <w:r w:rsidRPr="00153EF5">
        <w:t>Bribery or attempts to influence decisions inappropriately</w:t>
      </w:r>
    </w:p>
    <w:p w14:paraId="04BB5E63" w14:textId="77777777" w:rsidR="00E62F75" w:rsidRPr="00153EF5" w:rsidRDefault="00000000">
      <w:pPr>
        <w:pStyle w:val="ListParagraph"/>
        <w:numPr>
          <w:ilvl w:val="0"/>
          <w:numId w:val="2"/>
        </w:numPr>
        <w:spacing w:after="100" w:line="300" w:lineRule="auto"/>
      </w:pPr>
      <w:r w:rsidRPr="00153EF5">
        <w:t>Misuse of ISW funds, assets or resources</w:t>
      </w:r>
    </w:p>
    <w:p w14:paraId="2320AA6C" w14:textId="77777777" w:rsidR="00E62F75" w:rsidRPr="00153EF5" w:rsidRDefault="00000000">
      <w:pPr>
        <w:pStyle w:val="ListParagraph"/>
        <w:numPr>
          <w:ilvl w:val="0"/>
          <w:numId w:val="2"/>
        </w:numPr>
        <w:spacing w:after="100" w:line="300" w:lineRule="auto"/>
      </w:pPr>
      <w:r w:rsidRPr="00153EF5">
        <w:t>Failure to comply with legal or regulatory obligations (including SEND, EHCP and alternative provision requirements)</w:t>
      </w:r>
    </w:p>
    <w:p w14:paraId="3736BC63" w14:textId="77777777" w:rsidR="00E62F75" w:rsidRPr="00153EF5" w:rsidRDefault="00000000">
      <w:pPr>
        <w:pStyle w:val="ListParagraph"/>
        <w:numPr>
          <w:ilvl w:val="0"/>
          <w:numId w:val="2"/>
        </w:numPr>
        <w:spacing w:after="100" w:line="300" w:lineRule="auto"/>
      </w:pPr>
      <w:r w:rsidRPr="00153EF5">
        <w:t>Breaches of data protection, confidentiality or information security</w:t>
      </w:r>
    </w:p>
    <w:p w14:paraId="49E602EC" w14:textId="77777777" w:rsidR="00E62F75" w:rsidRPr="00153EF5" w:rsidRDefault="00000000">
      <w:pPr>
        <w:pStyle w:val="ListParagraph"/>
        <w:numPr>
          <w:ilvl w:val="0"/>
          <w:numId w:val="2"/>
        </w:numPr>
        <w:spacing w:after="100" w:line="300" w:lineRule="auto"/>
      </w:pPr>
      <w:r w:rsidRPr="00153EF5">
        <w:t>Health and safety risks to staff, children, young people, families or the public</w:t>
      </w:r>
    </w:p>
    <w:p w14:paraId="180AF339" w14:textId="77777777" w:rsidR="00E62F75" w:rsidRPr="00153EF5" w:rsidRDefault="00000000">
      <w:pPr>
        <w:pStyle w:val="ListParagraph"/>
        <w:numPr>
          <w:ilvl w:val="0"/>
          <w:numId w:val="2"/>
        </w:numPr>
        <w:spacing w:after="100" w:line="300" w:lineRule="auto"/>
      </w:pPr>
      <w:r w:rsidRPr="00153EF5">
        <w:lastRenderedPageBreak/>
        <w:t>Discrimination, harassment, bullying or victimisation that is part of a wider pattern affecting others</w:t>
      </w:r>
    </w:p>
    <w:p w14:paraId="7721A33A" w14:textId="77777777" w:rsidR="00E62F75" w:rsidRPr="00153EF5" w:rsidRDefault="00000000">
      <w:pPr>
        <w:pStyle w:val="ListParagraph"/>
        <w:numPr>
          <w:ilvl w:val="0"/>
          <w:numId w:val="2"/>
        </w:numPr>
        <w:spacing w:after="100" w:line="300" w:lineRule="auto"/>
      </w:pPr>
      <w:r w:rsidRPr="00153EF5">
        <w:t>Deliberate falsification or concealment of records, reports or evidence of outcomes</w:t>
      </w:r>
    </w:p>
    <w:p w14:paraId="607FD9E2" w14:textId="77777777" w:rsidR="00E62F75" w:rsidRPr="00153EF5" w:rsidRDefault="00000000">
      <w:pPr>
        <w:pStyle w:val="ListParagraph"/>
        <w:numPr>
          <w:ilvl w:val="0"/>
          <w:numId w:val="2"/>
        </w:numPr>
        <w:spacing w:after="100" w:line="300" w:lineRule="auto"/>
      </w:pPr>
      <w:r w:rsidRPr="00153EF5">
        <w:t>Abuse of power or position by anyone working for or on behalf of ISW</w:t>
      </w:r>
    </w:p>
    <w:p w14:paraId="23D6B002" w14:textId="77777777" w:rsidR="00E62F75" w:rsidRPr="00153EF5" w:rsidRDefault="00000000">
      <w:pPr>
        <w:pStyle w:val="ListParagraph"/>
        <w:numPr>
          <w:ilvl w:val="0"/>
          <w:numId w:val="2"/>
        </w:numPr>
        <w:spacing w:after="100" w:line="300" w:lineRule="auto"/>
      </w:pPr>
      <w:r w:rsidRPr="00153EF5">
        <w:t>Concerns that any of the above is being deliberately concealed</w:t>
      </w:r>
    </w:p>
    <w:p w14:paraId="7E2B0EB2" w14:textId="77777777" w:rsidR="00E62F75" w:rsidRPr="00153EF5" w:rsidRDefault="00000000">
      <w:pPr>
        <w:spacing w:before="360" w:after="180"/>
      </w:pPr>
      <w:r w:rsidRPr="00153EF5">
        <w:rPr>
          <w:b/>
          <w:bCs/>
          <w:sz w:val="28"/>
          <w:szCs w:val="28"/>
        </w:rPr>
        <w:t>8. Confidentiality and Anonymity</w:t>
      </w:r>
    </w:p>
    <w:p w14:paraId="54DFB7ED" w14:textId="77777777" w:rsidR="00E62F75" w:rsidRPr="00153EF5" w:rsidRDefault="00000000">
      <w:pPr>
        <w:spacing w:after="160" w:line="320" w:lineRule="auto"/>
      </w:pPr>
      <w:r w:rsidRPr="00153EF5">
        <w:t>ISW will treat all disclosures with the strictest possible confidence. The identity of the person raising a concern will not be disclosed without their consent, unless required by law or unavoidable as part of an investigation (for example, if the matter is referred to the police, a regulator or a safeguarding partner).</w:t>
      </w:r>
    </w:p>
    <w:p w14:paraId="259FE347" w14:textId="77777777" w:rsidR="00E62F75" w:rsidRPr="00153EF5" w:rsidRDefault="00000000">
      <w:pPr>
        <w:spacing w:after="160" w:line="320" w:lineRule="auto"/>
      </w:pPr>
      <w:r w:rsidRPr="00153EF5">
        <w:t>Where it becomes necessary to share the identity of the person raising a concern, this will be discussed with them in advance wherever possible, and appropriate support will be put in place.</w:t>
      </w:r>
    </w:p>
    <w:p w14:paraId="01DEEF04" w14:textId="77777777" w:rsidR="00E62F75" w:rsidRPr="00153EF5" w:rsidRDefault="00000000">
      <w:pPr>
        <w:spacing w:after="160" w:line="320" w:lineRule="auto"/>
      </w:pPr>
      <w:r w:rsidRPr="00153EF5">
        <w:t>Concerns raised anonymously will be considered and acted upon wherever possible. However, anonymous disclosures are inherently more difficult to investigate, may not allow ISW to provide feedback to the person raising the concern, and may not attract the same legal protections as a disclosure where the worker is identified. Workers are therefore encouraged to identify themselves whenever they feel able to do so.</w:t>
      </w:r>
    </w:p>
    <w:p w14:paraId="60842639" w14:textId="77777777" w:rsidR="00E62F75" w:rsidRPr="00153EF5" w:rsidRDefault="00000000">
      <w:pPr>
        <w:spacing w:before="360" w:after="180"/>
      </w:pPr>
      <w:r w:rsidRPr="00153EF5">
        <w:rPr>
          <w:b/>
          <w:bCs/>
          <w:sz w:val="28"/>
          <w:szCs w:val="28"/>
        </w:rPr>
        <w:t>9. How to Raise a Concern</w:t>
      </w:r>
    </w:p>
    <w:p w14:paraId="48BB3446" w14:textId="77777777" w:rsidR="00E62F75" w:rsidRPr="00153EF5" w:rsidRDefault="00000000">
      <w:pPr>
        <w:spacing w:after="160" w:line="320" w:lineRule="auto"/>
      </w:pPr>
      <w:r w:rsidRPr="00153EF5">
        <w:t xml:space="preserve">ISW operates a staged approach to raising concerns. Workers should normally start at Stage </w:t>
      </w:r>
      <w:proofErr w:type="gramStart"/>
      <w:r w:rsidRPr="00153EF5">
        <w:t>1, but</w:t>
      </w:r>
      <w:proofErr w:type="gramEnd"/>
      <w:r w:rsidRPr="00153EF5">
        <w:t xml:space="preserve"> may move directly to a later stage if there is good reason to do so – for example, if the concern relates to the person who would normally receive the disclosure, or if previous attempts to raise the matter have not been addressed.</w:t>
      </w:r>
    </w:p>
    <w:p w14:paraId="50D12A8F" w14:textId="77777777" w:rsidR="00E62F75" w:rsidRPr="00153EF5" w:rsidRDefault="00000000">
      <w:pPr>
        <w:spacing w:before="240" w:after="140"/>
      </w:pPr>
      <w:r w:rsidRPr="00153EF5">
        <w:rPr>
          <w:b/>
          <w:bCs/>
          <w:sz w:val="24"/>
          <w:szCs w:val="24"/>
        </w:rPr>
        <w:t>9.1 Stage 1 – Internal Disclosure</w:t>
      </w:r>
    </w:p>
    <w:p w14:paraId="035A9495" w14:textId="77777777" w:rsidR="00E62F75" w:rsidRPr="00153EF5" w:rsidRDefault="00000000">
      <w:pPr>
        <w:spacing w:after="160" w:line="320" w:lineRule="auto"/>
      </w:pPr>
      <w:r w:rsidRPr="00153EF5">
        <w:t>In the first instance, concerns should be raised with the worker's Senior Education Key Worker (line manager), either verbally or in writing. The Senior Education Key Worker will take the concern seriously, listen carefully and either resolve the matter directly where appropriate or refer it onwards in line with this policy.</w:t>
      </w:r>
    </w:p>
    <w:p w14:paraId="4502C96F" w14:textId="77777777" w:rsidR="00E62F75" w:rsidRPr="00153EF5" w:rsidRDefault="00000000">
      <w:pPr>
        <w:spacing w:after="160" w:line="320" w:lineRule="auto"/>
      </w:pPr>
      <w:r w:rsidRPr="00153EF5">
        <w:t>Where the concern is about a child or young person's welfare, the worker should follow the Safeguarding Policy and report immediately to the Designated Safeguarding Lead (DSL).</w:t>
      </w:r>
    </w:p>
    <w:p w14:paraId="16F66EBC" w14:textId="03C55B1D" w:rsidR="00E62F75" w:rsidRPr="00153EF5" w:rsidRDefault="00000000">
      <w:pPr>
        <w:spacing w:before="240" w:after="140"/>
      </w:pPr>
      <w:r w:rsidRPr="00153EF5">
        <w:rPr>
          <w:b/>
          <w:bCs/>
          <w:sz w:val="24"/>
          <w:szCs w:val="24"/>
        </w:rPr>
        <w:lastRenderedPageBreak/>
        <w:t xml:space="preserve">9.2 Stage 2 – Escalation to the </w:t>
      </w:r>
      <w:r w:rsidR="00153EF5">
        <w:rPr>
          <w:b/>
          <w:bCs/>
          <w:sz w:val="24"/>
          <w:szCs w:val="24"/>
        </w:rPr>
        <w:t>Director of Operations</w:t>
      </w:r>
    </w:p>
    <w:p w14:paraId="0702D9BF" w14:textId="065DFCF3" w:rsidR="00E62F75" w:rsidRPr="00153EF5" w:rsidRDefault="00000000">
      <w:pPr>
        <w:spacing w:after="160" w:line="320" w:lineRule="auto"/>
      </w:pPr>
      <w:r w:rsidRPr="00153EF5">
        <w:t>If the concern relates to the worker's Senior Education Key Worker, or if the worker is not satisfied with the response at Stage 1, the matter should be raised with the Director of Operations:</w:t>
      </w:r>
      <w:r w:rsidR="00153EF5"/>
      <w:proofErr w:type="gramStart"/>
      <w:r w:rsidR="00153EF5"/>
      <w:r w:rsidRPr="00153EF5"/>
      <w:proofErr w:type="gramEnd"/>
    </w:p>
    <w:p w14:paraId="136837C0" w14:textId="473B9E3A" w:rsidR="00E62F75" w:rsidRPr="00153EF5" w:rsidRDefault="009B6EB4">
      <w:pPr>
        <w:pStyle w:val="ListParagraph"/>
        <w:numPr>
          <w:ilvl w:val="0"/>
          <w:numId w:val="2"/>
        </w:numPr>
        <w:spacing w:after="100" w:line="300" w:lineRule="auto"/>
      </w:pPr>
      <w:r w:rsidRPr="00153EF5">
        <w:t xml:space="preserve">Jenni Budd </w:t>
      </w:r>
      <w:hyperlink r:id="rId7" w:history="1">
        <w:r w:rsidRPr="00153EF5">
          <w:rPr>
            <w:rStyle w:val="Hyperlink"/>
            <w:color w:val="auto"/>
          </w:rPr>
          <w:t>Jenni@inspiresouthwest.co.uk</w:t>
        </w:r>
      </w:hyperlink>
      <w:r w:rsidRPr="00153EF5">
        <w:t xml:space="preserve"> -07387 671 223</w:t>
      </w:r>
    </w:p>
    <w:p w14:paraId="202F7F8B" w14:textId="2AEFDC44" w:rsidR="00E62F75" w:rsidRPr="00153EF5" w:rsidRDefault="00000000">
      <w:pPr>
        <w:spacing w:after="160" w:line="320" w:lineRule="auto"/>
      </w:pPr>
      <w:r w:rsidRPr="00153EF5">
        <w:t>Concerns should be raised in writing wherever possible, setting out the nature of the concern, dates, names and any supporting information. If the worker prefers to raise the concern verbally, they may request a meeting and a written record will be made and shared back with them. The Director of Operations will acknowledge the concern, carry out an initial assessment and either investigate the matter or refer it onwards in line with this policy.</w:t>
      </w:r>
      <w:proofErr w:type="gramStart"/>
      <w:r w:rsidRPr="00153EF5"/>
      <w:proofErr w:type="gramEnd"/>
      <w:r w:rsidRPr="00153EF5"/>
      <w:r w:rsidR="00153EF5"/>
      <w:proofErr w:type="gramStart"/>
      <w:r w:rsidR="00153EF5"/>
      <w:r w:rsidRPr="00153EF5"/>
      <w:proofErr w:type="gramEnd"/>
      <w:r w:rsidRPr="00153EF5"/>
    </w:p>
    <w:p w14:paraId="593CB336" w14:textId="77777777" w:rsidR="00E62F75" w:rsidRPr="00153EF5" w:rsidRDefault="00000000">
      <w:pPr>
        <w:spacing w:before="240" w:after="140"/>
      </w:pPr>
      <w:r w:rsidRPr="00153EF5">
        <w:rPr>
          <w:b/>
          <w:bCs/>
          <w:sz w:val="24"/>
          <w:szCs w:val="24"/>
        </w:rPr>
        <w:t>9.3 Stage 3 – Escalation to the CEO</w:t>
      </w:r>
    </w:p>
    <w:p w14:paraId="08B415E8" w14:textId="48D99C6D" w:rsidR="00E62F75" w:rsidRPr="00153EF5" w:rsidRDefault="00000000">
      <w:pPr>
        <w:spacing w:after="160" w:line="320" w:lineRule="auto"/>
      </w:pPr>
      <w:r w:rsidRPr="00153EF5">
        <w:t>If the concern relates to the Director of Operations, or if the worker is not satisfied with the response at Stage 2, the matter should be raised with the Chief Executive Officer:</w:t>
      </w:r>
      <w:r w:rsidR="00153EF5"/>
      <w:proofErr w:type="gramStart"/>
      <w:r w:rsidR="00153EF5"/>
      <w:r w:rsidRPr="00153EF5"/>
      <w:proofErr w:type="gramEnd"/>
      <w:r w:rsidRPr="00153EF5"/>
    </w:p>
    <w:p w14:paraId="7FB91F59" w14:textId="77777777" w:rsidR="00E62F75" w:rsidRPr="00153EF5" w:rsidRDefault="00000000">
      <w:pPr>
        <w:pStyle w:val="ListParagraph"/>
        <w:numPr>
          <w:ilvl w:val="0"/>
          <w:numId w:val="2"/>
        </w:numPr>
        <w:spacing w:after="100" w:line="300" w:lineRule="auto"/>
      </w:pPr>
      <w:r w:rsidRPr="00153EF5">
        <w:t>Lyn Brown, CEO – Lyn.Brown@inspiresouthwest.co.uk – 07453 300171</w:t>
      </w:r>
    </w:p>
    <w:p w14:paraId="7BF490C4" w14:textId="07185C1E" w:rsidR="00E62F75" w:rsidRPr="00153EF5" w:rsidRDefault="00000000">
      <w:pPr>
        <w:spacing w:after="160" w:line="320" w:lineRule="auto"/>
      </w:pPr>
      <w:r w:rsidRPr="00153EF5">
        <w:t>The CEO will ensure the concern is considered independently of the Director of Operations and will determine the most appropriate way to investigate it.</w:t>
      </w:r>
      <w:r w:rsidR="00153EF5"/>
      <w:proofErr w:type="gramStart"/>
      <w:r w:rsidR="00153EF5"/>
      <w:r w:rsidRPr="00153EF5"/>
      <w:proofErr w:type="gramEnd"/>
      <w:r w:rsidRPr="00153EF5"/>
    </w:p>
    <w:p w14:paraId="70629D92" w14:textId="77777777" w:rsidR="00E62F75" w:rsidRPr="00153EF5" w:rsidRDefault="00000000">
      <w:pPr>
        <w:spacing w:before="240" w:after="140"/>
      </w:pPr>
      <w:r w:rsidRPr="00153EF5">
        <w:rPr>
          <w:b/>
          <w:bCs/>
          <w:sz w:val="24"/>
          <w:szCs w:val="24"/>
        </w:rPr>
        <w:t>9.4 Stage 4 – Escalation to the Chair of the Board</w:t>
      </w:r>
    </w:p>
    <w:p w14:paraId="1243D950" w14:textId="77777777" w:rsidR="00E62F75" w:rsidRPr="00153EF5" w:rsidRDefault="00000000">
      <w:pPr>
        <w:spacing w:after="160" w:line="320" w:lineRule="auto"/>
      </w:pPr>
      <w:r w:rsidRPr="00153EF5">
        <w:t>If the concern relates to the CEO, or if the worker is not satisfied with the response at Stage 3, the matter should be raised with the Chair of the Board. Contact details for the Chair are available from the ISW office. The Chair will ensure the concern is considered independently and at Board level.</w:t>
      </w:r>
    </w:p>
    <w:p w14:paraId="4FF47B7F" w14:textId="77777777" w:rsidR="00E62F75" w:rsidRPr="00153EF5" w:rsidRDefault="00000000">
      <w:pPr>
        <w:spacing w:before="240" w:after="140"/>
      </w:pPr>
      <w:r w:rsidRPr="00153EF5">
        <w:rPr>
          <w:b/>
          <w:bCs/>
          <w:sz w:val="24"/>
          <w:szCs w:val="24"/>
        </w:rPr>
        <w:t>9.5 Stage 5 – External Disclosure</w:t>
      </w:r>
    </w:p>
    <w:p w14:paraId="7132A222" w14:textId="77777777" w:rsidR="00E62F75" w:rsidRPr="00153EF5" w:rsidRDefault="00000000">
      <w:pPr>
        <w:spacing w:after="160" w:line="320" w:lineRule="auto"/>
      </w:pPr>
      <w:r w:rsidRPr="00153EF5">
        <w:t>ISW encourages concerns to be raised internally where appropriate, but workers are not required to exhaust the internal stages before making a protected disclosure through another legally permitted route. A worker may make a disclosure to an appropriate prescribed person or body where they reasonably believe the matter falls within that body's prescribed remit and reasonably believe the information and any allegation contained in it are substantially true. Other external safeguarding or criminal-reporting routes may also be appropriate, but they are not automatically 'prescribed person' routes for the purposes of whistleblowing legislation.</w:t>
      </w:r>
    </w:p>
    <w:p w14:paraId="3E82DAE0" w14:textId="77777777" w:rsidR="00E62F75" w:rsidRPr="00153EF5" w:rsidRDefault="00000000">
      <w:pPr>
        <w:spacing w:after="160" w:line="320" w:lineRule="auto"/>
      </w:pPr>
      <w:r w:rsidRPr="00153EF5">
        <w:t>Examples of external bodies that may be appropriate include:</w:t>
      </w:r>
    </w:p>
    <w:p w14:paraId="3D13AC33" w14:textId="77777777" w:rsidR="00E62F75" w:rsidRPr="00153EF5" w:rsidRDefault="00000000">
      <w:pPr>
        <w:pStyle w:val="ListParagraph"/>
        <w:numPr>
          <w:ilvl w:val="0"/>
          <w:numId w:val="2"/>
        </w:numPr>
        <w:spacing w:after="100" w:line="300" w:lineRule="auto"/>
      </w:pPr>
      <w:r w:rsidRPr="00153EF5">
        <w:t>Ofsted – for concerns relating to alternative provision, education or the welfare of children</w:t>
      </w:r>
    </w:p>
    <w:p w14:paraId="36C1FECA" w14:textId="77777777" w:rsidR="00E62F75" w:rsidRPr="00153EF5" w:rsidRDefault="00000000">
      <w:pPr>
        <w:pStyle w:val="ListParagraph"/>
        <w:numPr>
          <w:ilvl w:val="0"/>
          <w:numId w:val="2"/>
        </w:numPr>
        <w:spacing w:after="100" w:line="300" w:lineRule="auto"/>
      </w:pPr>
      <w:r w:rsidRPr="00153EF5">
        <w:t>Department for Education (DfE) – for concerns about education provision or compliance</w:t>
      </w:r>
    </w:p>
    <w:p w14:paraId="4B585231" w14:textId="77777777" w:rsidR="00E62F75" w:rsidRPr="00153EF5" w:rsidRDefault="00000000">
      <w:pPr>
        <w:pStyle w:val="ListParagraph"/>
        <w:numPr>
          <w:ilvl w:val="0"/>
          <w:numId w:val="2"/>
        </w:numPr>
        <w:spacing w:after="100" w:line="300" w:lineRule="auto"/>
      </w:pPr>
      <w:r w:rsidRPr="00153EF5">
        <w:t>Local Authority Designated Officer (LADO) – for concerns about the conduct of a person working with children</w:t>
      </w:r>
    </w:p>
    <w:p w14:paraId="1655EE3B" w14:textId="77777777" w:rsidR="00E62F75" w:rsidRPr="00153EF5" w:rsidRDefault="00000000">
      <w:pPr>
        <w:pStyle w:val="ListParagraph"/>
        <w:numPr>
          <w:ilvl w:val="0"/>
          <w:numId w:val="2"/>
        </w:numPr>
        <w:spacing w:after="100" w:line="300" w:lineRule="auto"/>
      </w:pPr>
      <w:r w:rsidRPr="00153EF5">
        <w:lastRenderedPageBreak/>
        <w:t>Multi-Agency Safeguarding Hub (MASH) – for safeguarding concerns about a child or young person</w:t>
      </w:r>
    </w:p>
    <w:p w14:paraId="79A10B65" w14:textId="77777777" w:rsidR="00E62F75" w:rsidRPr="00153EF5" w:rsidRDefault="00000000">
      <w:pPr>
        <w:pStyle w:val="ListParagraph"/>
        <w:numPr>
          <w:ilvl w:val="0"/>
          <w:numId w:val="2"/>
        </w:numPr>
        <w:spacing w:after="100" w:line="300" w:lineRule="auto"/>
      </w:pPr>
      <w:r w:rsidRPr="00153EF5">
        <w:t>Information Commissioner's Office (ICO) – for concerns about data protection or information rights</w:t>
      </w:r>
    </w:p>
    <w:p w14:paraId="323F2A36" w14:textId="77777777" w:rsidR="00E62F75" w:rsidRPr="00153EF5" w:rsidRDefault="00000000">
      <w:pPr>
        <w:pStyle w:val="ListParagraph"/>
        <w:numPr>
          <w:ilvl w:val="0"/>
          <w:numId w:val="2"/>
        </w:numPr>
        <w:spacing w:after="100" w:line="300" w:lineRule="auto"/>
      </w:pPr>
      <w:r w:rsidRPr="00153EF5">
        <w:t>Health and Safety Executive (HSE) – for concerns about health and safety</w:t>
      </w:r>
    </w:p>
    <w:p w14:paraId="3C433182" w14:textId="77777777" w:rsidR="00E62F75" w:rsidRPr="00153EF5" w:rsidRDefault="00000000">
      <w:pPr>
        <w:pStyle w:val="ListParagraph"/>
        <w:numPr>
          <w:ilvl w:val="0"/>
          <w:numId w:val="2"/>
        </w:numPr>
        <w:spacing w:after="100" w:line="300" w:lineRule="auto"/>
      </w:pPr>
      <w:r w:rsidRPr="00153EF5">
        <w:t>Charity Commission or Companies House – for concerns about governance or the conduct of a regulated organisation</w:t>
      </w:r>
    </w:p>
    <w:p w14:paraId="78CF2489" w14:textId="77777777" w:rsidR="00E62F75" w:rsidRPr="00153EF5" w:rsidRDefault="00000000">
      <w:pPr>
        <w:pStyle w:val="ListParagraph"/>
        <w:numPr>
          <w:ilvl w:val="0"/>
          <w:numId w:val="2"/>
        </w:numPr>
        <w:spacing w:after="100" w:line="300" w:lineRule="auto"/>
      </w:pPr>
      <w:r w:rsidRPr="00153EF5">
        <w:t>Police – for concerns about a criminal offence</w:t>
      </w:r>
    </w:p>
    <w:p w14:paraId="3DB99395" w14:textId="77777777" w:rsidR="00E62F75" w:rsidRPr="00153EF5" w:rsidRDefault="00000000">
      <w:pPr>
        <w:spacing w:after="160" w:line="320" w:lineRule="auto"/>
      </w:pPr>
      <w:r w:rsidRPr="00153EF5">
        <w:t>Workers are strongly encouraged to seek independent advice before making an external disclosure. The whistleblowing charity Protect (formerly Public Concern at Work) provides free, confidential advice (see Appendix 1).</w:t>
      </w:r>
    </w:p>
    <w:p w14:paraId="135F7FB1" w14:textId="77777777" w:rsidR="00E62F75" w:rsidRPr="00153EF5" w:rsidRDefault="00000000">
      <w:pPr>
        <w:spacing w:before="360" w:after="180"/>
      </w:pPr>
      <w:r w:rsidRPr="00153EF5">
        <w:rPr>
          <w:b/>
          <w:bCs/>
          <w:sz w:val="28"/>
          <w:szCs w:val="28"/>
        </w:rPr>
        <w:t>10. Protection for Whistleblowers</w:t>
      </w:r>
    </w:p>
    <w:p w14:paraId="51B2647E" w14:textId="77777777" w:rsidR="00E62F75" w:rsidRPr="00153EF5" w:rsidRDefault="00000000">
      <w:pPr>
        <w:spacing w:after="160" w:line="320" w:lineRule="auto"/>
      </w:pPr>
      <w:r w:rsidRPr="00153EF5">
        <w:t>ISW is fully committed to protecting workers who make protected disclosures and to supporting anyone who raises a genuine concern under this policy. Workers must not be subjected to detriment because they have made a protected disclosure.</w:t>
      </w:r>
      <w:proofErr w:type="gramStart"/>
      <w:r w:rsidRPr="00153EF5"/>
      <w:proofErr w:type="gramEnd"/>
      <w:r w:rsidRPr="00153EF5"/>
    </w:p>
    <w:p w14:paraId="43C622A5" w14:textId="77777777" w:rsidR="00E62F75" w:rsidRPr="00153EF5" w:rsidRDefault="00000000">
      <w:pPr>
        <w:pStyle w:val="ListParagraph"/>
        <w:numPr>
          <w:ilvl w:val="0"/>
          <w:numId w:val="2"/>
        </w:numPr>
        <w:spacing w:after="100" w:line="300" w:lineRule="auto"/>
      </w:pPr>
      <w:r w:rsidRPr="00153EF5">
        <w:t>Dismissal, disciplinary action or threat of either</w:t>
      </w:r>
    </w:p>
    <w:p w14:paraId="232BEADC" w14:textId="77777777" w:rsidR="00E62F75" w:rsidRPr="00153EF5" w:rsidRDefault="00000000">
      <w:pPr>
        <w:pStyle w:val="ListParagraph"/>
        <w:numPr>
          <w:ilvl w:val="0"/>
          <w:numId w:val="2"/>
        </w:numPr>
        <w:spacing w:after="100" w:line="300" w:lineRule="auto"/>
      </w:pPr>
      <w:r w:rsidRPr="00153EF5">
        <w:t>Demotion or transfer against the worker's wishes</w:t>
      </w:r>
    </w:p>
    <w:p w14:paraId="66DDC85F" w14:textId="77777777" w:rsidR="00E62F75" w:rsidRPr="00153EF5" w:rsidRDefault="00000000">
      <w:pPr>
        <w:pStyle w:val="ListParagraph"/>
        <w:numPr>
          <w:ilvl w:val="0"/>
          <w:numId w:val="2"/>
        </w:numPr>
        <w:spacing w:after="100" w:line="300" w:lineRule="auto"/>
      </w:pPr>
      <w:r w:rsidRPr="00153EF5">
        <w:t>Withholding of training, development or promotion opportunities</w:t>
      </w:r>
    </w:p>
    <w:p w14:paraId="655CC52B" w14:textId="77777777" w:rsidR="00E62F75" w:rsidRPr="00153EF5" w:rsidRDefault="00000000">
      <w:pPr>
        <w:pStyle w:val="ListParagraph"/>
        <w:numPr>
          <w:ilvl w:val="0"/>
          <w:numId w:val="2"/>
        </w:numPr>
        <w:spacing w:after="100" w:line="300" w:lineRule="auto"/>
      </w:pPr>
      <w:r w:rsidRPr="00153EF5">
        <w:t>Loss of pay, benefits, hours or shifts</w:t>
      </w:r>
    </w:p>
    <w:p w14:paraId="3304E89A" w14:textId="77777777" w:rsidR="00E62F75" w:rsidRPr="00153EF5" w:rsidRDefault="00000000">
      <w:pPr>
        <w:pStyle w:val="ListParagraph"/>
        <w:numPr>
          <w:ilvl w:val="0"/>
          <w:numId w:val="2"/>
        </w:numPr>
        <w:spacing w:after="100" w:line="300" w:lineRule="auto"/>
      </w:pPr>
      <w:r w:rsidRPr="00153EF5">
        <w:t>Bullying, harassment, victimisation or social isolation by colleagues or managers</w:t>
      </w:r>
    </w:p>
    <w:p w14:paraId="5E5C1796" w14:textId="77777777" w:rsidR="00E62F75" w:rsidRPr="00153EF5" w:rsidRDefault="00000000">
      <w:pPr>
        <w:pStyle w:val="ListParagraph"/>
        <w:numPr>
          <w:ilvl w:val="0"/>
          <w:numId w:val="2"/>
        </w:numPr>
        <w:spacing w:after="100" w:line="300" w:lineRule="auto"/>
      </w:pPr>
      <w:r w:rsidRPr="00153EF5">
        <w:t>Unfair allocation of work, supervision or performance management</w:t>
      </w:r>
    </w:p>
    <w:p w14:paraId="0E01C5D0" w14:textId="0A6B7643" w:rsidR="00E62F75" w:rsidRPr="00153EF5" w:rsidRDefault="00000000">
      <w:pPr>
        <w:spacing w:after="160" w:line="320" w:lineRule="auto"/>
      </w:pPr>
      <w:r w:rsidRPr="00153EF5">
        <w:t>Any worker who believes they have suffered detriment as a result of raising a concern under this policy should report this immediately to the Director of Operations or, if the concern is about the Director of Operations, to the CEO; if the concern is about the CEO, to the Chair of the Board. Allegations of detriment will be investigated and, where substantiated, treated as a serious disciplinary matter.</w:t>
      </w:r>
      <w:r w:rsidR="00153EF5"/>
      <w:proofErr w:type="gramStart"/>
      <w:r w:rsidR="00153EF5"/>
      <w:r w:rsidRPr="00153EF5"/>
      <w:proofErr w:type="gramEnd"/>
      <w:r w:rsidRPr="00153EF5"/>
      <w:r w:rsidR="00153EF5"/>
      <w:proofErr w:type="gramStart"/>
      <w:r w:rsidR="00153EF5"/>
      <w:r w:rsidRPr="00153EF5"/>
      <w:proofErr w:type="gramEnd"/>
      <w:r w:rsidRPr="00153EF5"/>
    </w:p>
    <w:p w14:paraId="750E7AC0" w14:textId="77777777" w:rsidR="00E62F75" w:rsidRPr="00153EF5" w:rsidRDefault="00000000">
      <w:pPr>
        <w:spacing w:after="160" w:line="320" w:lineRule="auto"/>
      </w:pPr>
      <w:r w:rsidRPr="00153EF5">
        <w:t>ISW also recognises that raising a concern can be stressful. Workers raising a concern will be offered appropriate support, which may include reflective supervision, time away from the relevant work area where appropriate, or access to external wellbeing services.</w:t>
      </w:r>
    </w:p>
    <w:p w14:paraId="47880ED0" w14:textId="77777777" w:rsidR="00E62F75" w:rsidRPr="00153EF5" w:rsidRDefault="00000000">
      <w:pPr>
        <w:spacing w:before="360" w:after="180"/>
      </w:pPr>
      <w:r w:rsidRPr="00153EF5">
        <w:rPr>
          <w:b/>
          <w:bCs/>
          <w:sz w:val="28"/>
          <w:szCs w:val="28"/>
        </w:rPr>
        <w:t>11. Investigation Process</w:t>
      </w:r>
    </w:p>
    <w:p w14:paraId="49AD0D2A" w14:textId="77777777" w:rsidR="00E62F75" w:rsidRPr="00153EF5" w:rsidRDefault="00000000">
      <w:pPr>
        <w:spacing w:after="160" w:line="320" w:lineRule="auto"/>
      </w:pPr>
      <w:r w:rsidRPr="00153EF5">
        <w:lastRenderedPageBreak/>
        <w:t>On receiving a disclosure, ISW will:</w:t>
      </w:r>
    </w:p>
    <w:p w14:paraId="0EDEE8AA" w14:textId="77777777" w:rsidR="00E62F75" w:rsidRPr="00153EF5" w:rsidRDefault="00000000">
      <w:pPr>
        <w:pStyle w:val="ListParagraph"/>
        <w:numPr>
          <w:ilvl w:val="0"/>
          <w:numId w:val="2"/>
        </w:numPr>
        <w:spacing w:after="100" w:line="300" w:lineRule="auto"/>
      </w:pPr>
      <w:r w:rsidRPr="00153EF5">
        <w:t>Acknowledge receipt of the concern in writing within five working days</w:t>
      </w:r>
    </w:p>
    <w:p w14:paraId="18908486" w14:textId="77777777" w:rsidR="00E62F75" w:rsidRPr="00153EF5" w:rsidRDefault="00000000">
      <w:pPr>
        <w:pStyle w:val="ListParagraph"/>
        <w:numPr>
          <w:ilvl w:val="0"/>
          <w:numId w:val="2"/>
        </w:numPr>
        <w:spacing w:after="100" w:line="300" w:lineRule="auto"/>
      </w:pPr>
      <w:r w:rsidRPr="00153EF5">
        <w:t>Carry out an initial assessment to determine the nature and seriousness of the concern, who should investigate it, whether external bodies need to be informed, and what (if any) immediate action is required</w:t>
      </w:r>
    </w:p>
    <w:p w14:paraId="7B38B615" w14:textId="77777777" w:rsidR="00E62F75" w:rsidRPr="00153EF5" w:rsidRDefault="00000000">
      <w:pPr>
        <w:pStyle w:val="ListParagraph"/>
        <w:numPr>
          <w:ilvl w:val="0"/>
          <w:numId w:val="2"/>
        </w:numPr>
        <w:spacing w:after="100" w:line="300" w:lineRule="auto"/>
      </w:pPr>
      <w:r w:rsidRPr="00153EF5">
        <w:t>Appoint an appropriate investigating officer who is independent of the matter being investigated</w:t>
      </w:r>
    </w:p>
    <w:p w14:paraId="49AE46AE" w14:textId="77777777" w:rsidR="00E62F75" w:rsidRPr="00153EF5" w:rsidRDefault="00000000">
      <w:pPr>
        <w:pStyle w:val="ListParagraph"/>
        <w:numPr>
          <w:ilvl w:val="0"/>
          <w:numId w:val="2"/>
        </w:numPr>
        <w:spacing w:after="100" w:line="300" w:lineRule="auto"/>
      </w:pPr>
      <w:r w:rsidRPr="00153EF5">
        <w:t>Conduct a fair, proportionate and timely investigation, gathering relevant evidence and giving anyone implicated a fair opportunity to respond</w:t>
      </w:r>
    </w:p>
    <w:p w14:paraId="3DDA4F36" w14:textId="77777777" w:rsidR="00E62F75" w:rsidRPr="00153EF5" w:rsidRDefault="00000000">
      <w:pPr>
        <w:pStyle w:val="ListParagraph"/>
        <w:numPr>
          <w:ilvl w:val="0"/>
          <w:numId w:val="2"/>
        </w:numPr>
        <w:spacing w:after="100" w:line="300" w:lineRule="auto"/>
      </w:pPr>
      <w:r w:rsidRPr="00153EF5">
        <w:t>Maintain confidentiality throughout the process, sharing information only on a strict need-to-know basis</w:t>
      </w:r>
    </w:p>
    <w:p w14:paraId="7B1DA7D3" w14:textId="77777777" w:rsidR="00E62F75" w:rsidRPr="00153EF5" w:rsidRDefault="00000000">
      <w:pPr>
        <w:pStyle w:val="ListParagraph"/>
        <w:numPr>
          <w:ilvl w:val="0"/>
          <w:numId w:val="2"/>
        </w:numPr>
        <w:spacing w:after="100" w:line="300" w:lineRule="auto"/>
      </w:pPr>
      <w:r w:rsidRPr="00153EF5">
        <w:t>Keep an accurate written record of the concern, the investigation and the outcome</w:t>
      </w:r>
    </w:p>
    <w:p w14:paraId="3BBC485B" w14:textId="77777777" w:rsidR="00E62F75" w:rsidRPr="00153EF5" w:rsidRDefault="00000000">
      <w:pPr>
        <w:pStyle w:val="ListParagraph"/>
        <w:numPr>
          <w:ilvl w:val="0"/>
          <w:numId w:val="2"/>
        </w:numPr>
        <w:spacing w:after="100" w:line="300" w:lineRule="auto"/>
      </w:pPr>
      <w:r w:rsidRPr="00153EF5">
        <w:t>Refer the matter to external authorities (e.g. police, LADO, Ofsted, ICO) where required</w:t>
      </w:r>
    </w:p>
    <w:p w14:paraId="4130AAE4" w14:textId="77777777" w:rsidR="00E62F75" w:rsidRPr="00153EF5" w:rsidRDefault="00000000">
      <w:pPr>
        <w:spacing w:after="160" w:line="320" w:lineRule="auto"/>
      </w:pPr>
      <w:r w:rsidRPr="00153EF5">
        <w:t>The timescale for an investigation will depend on the nature and complexity of the concern. ISW will aim to complete most investigations within 28 calendar days. Where this is not possible, the worker who raised the concern will be kept informed of progress and expected timescales.</w:t>
      </w:r>
    </w:p>
    <w:p w14:paraId="0318D2E2" w14:textId="77777777" w:rsidR="00E62F75" w:rsidRPr="00153EF5" w:rsidRDefault="00000000">
      <w:pPr>
        <w:spacing w:before="360" w:after="180"/>
      </w:pPr>
      <w:r w:rsidRPr="00153EF5">
        <w:rPr>
          <w:b/>
          <w:bCs/>
          <w:sz w:val="28"/>
          <w:szCs w:val="28"/>
        </w:rPr>
        <w:t>12. Outcome and Feedback</w:t>
      </w:r>
    </w:p>
    <w:p w14:paraId="6A5EEAB6" w14:textId="77777777" w:rsidR="00E62F75" w:rsidRPr="00153EF5" w:rsidRDefault="00000000">
      <w:pPr>
        <w:spacing w:after="160" w:line="320" w:lineRule="auto"/>
      </w:pPr>
      <w:r w:rsidRPr="00153EF5">
        <w:t>The worker who raised the concern will be informed in writing of the outcome of the investigation, including any action that has been taken or is planned, so far as confidentiality and any legal restrictions allow. Where ISW is unable to share full details (for example, because the action involves another individual's personal information or ongoing legal proceedings), the worker will be told this and given as much information as is appropriate.</w:t>
      </w:r>
    </w:p>
    <w:p w14:paraId="565F3451" w14:textId="77777777" w:rsidR="00E62F75" w:rsidRPr="00153EF5" w:rsidRDefault="00000000">
      <w:pPr>
        <w:spacing w:after="160" w:line="320" w:lineRule="auto"/>
      </w:pPr>
      <w:r w:rsidRPr="00153EF5">
        <w:t>If the worker is not satisfied with the outcome at Stage 1, 2 or 3, they may escalate the matter to the next stage of the policy. ISW will treat each stage on its own merits and will not penalise a worker for using the procedure.</w:t>
      </w:r>
    </w:p>
    <w:p w14:paraId="1D66DCFF" w14:textId="77777777" w:rsidR="00E62F75" w:rsidRPr="00153EF5" w:rsidRDefault="00000000">
      <w:pPr>
        <w:spacing w:before="360" w:after="180"/>
      </w:pPr>
      <w:r w:rsidRPr="00153EF5">
        <w:rPr>
          <w:b/>
          <w:bCs/>
          <w:sz w:val="28"/>
          <w:szCs w:val="28"/>
        </w:rPr>
        <w:t>13. Malicious or Untrue Allegations</w:t>
      </w:r>
    </w:p>
    <w:p w14:paraId="0E38E6C0" w14:textId="77777777" w:rsidR="00E62F75" w:rsidRPr="00153EF5" w:rsidRDefault="00000000">
      <w:pPr>
        <w:spacing w:after="160" w:line="320" w:lineRule="auto"/>
      </w:pPr>
      <w:r w:rsidRPr="00153EF5">
        <w:t>A worker will not face disciplinary action simply because a genuine concern is not substantiated by an investigation. A disclosure may still be protected where the worker reasonably believed the relevant legal tests were met.</w:t>
      </w:r>
    </w:p>
    <w:p w14:paraId="37F90B7F" w14:textId="77777777" w:rsidR="00E62F75" w:rsidRPr="00153EF5" w:rsidRDefault="00000000">
      <w:pPr>
        <w:spacing w:after="160" w:line="320" w:lineRule="auto"/>
      </w:pPr>
      <w:r w:rsidRPr="00153EF5">
        <w:t>However, knowingly false or deliberately malicious allegations may be dealt with under ISW's disciplinary procedures. The fact that a concern is mistaken or unsubstantiated does not, by itself, make it malicious.</w:t>
      </w:r>
    </w:p>
    <w:p w14:paraId="683AE65E" w14:textId="77777777" w:rsidR="00E62F75" w:rsidRPr="00153EF5" w:rsidRDefault="00000000">
      <w:pPr>
        <w:spacing w:before="360" w:after="180"/>
      </w:pPr>
      <w:r w:rsidRPr="00153EF5">
        <w:rPr>
          <w:b/>
          <w:bCs/>
          <w:sz w:val="28"/>
          <w:szCs w:val="28"/>
        </w:rPr>
        <w:t>14. Responsibilities</w:t>
      </w:r>
    </w:p>
    <w:p w14:paraId="36A49F2E" w14:textId="77777777" w:rsidR="00E62F75" w:rsidRPr="00153EF5" w:rsidRDefault="00000000">
      <w:pPr>
        <w:spacing w:before="180" w:after="120"/>
      </w:pPr>
      <w:r w:rsidRPr="00153EF5">
        <w:rPr>
          <w:b/>
          <w:bCs/>
        </w:rPr>
        <w:t>Board of Directors</w:t>
      </w:r>
    </w:p>
    <w:p w14:paraId="647B8B4A" w14:textId="77777777" w:rsidR="00E62F75" w:rsidRPr="00153EF5" w:rsidRDefault="00000000">
      <w:pPr>
        <w:pStyle w:val="ListParagraph"/>
        <w:numPr>
          <w:ilvl w:val="0"/>
          <w:numId w:val="2"/>
        </w:numPr>
        <w:spacing w:after="100" w:line="300" w:lineRule="auto"/>
      </w:pPr>
      <w:r w:rsidRPr="00153EF5">
        <w:t>Approves and oversees this policy</w:t>
      </w:r>
    </w:p>
    <w:p w14:paraId="729B7F14" w14:textId="77777777" w:rsidR="00E62F75" w:rsidRPr="00153EF5" w:rsidRDefault="00000000">
      <w:pPr>
        <w:pStyle w:val="ListParagraph"/>
        <w:numPr>
          <w:ilvl w:val="0"/>
          <w:numId w:val="2"/>
        </w:numPr>
        <w:spacing w:after="100" w:line="300" w:lineRule="auto"/>
      </w:pPr>
      <w:r w:rsidRPr="00153EF5">
        <w:t>Reviews any concerns raised about the CEO or escalated to Board level</w:t>
      </w:r>
    </w:p>
    <w:p w14:paraId="5267235E" w14:textId="77777777" w:rsidR="00E62F75" w:rsidRPr="00153EF5" w:rsidRDefault="00000000">
      <w:pPr>
        <w:pStyle w:val="ListParagraph"/>
        <w:numPr>
          <w:ilvl w:val="0"/>
          <w:numId w:val="2"/>
        </w:numPr>
        <w:spacing w:after="100" w:line="300" w:lineRule="auto"/>
      </w:pPr>
      <w:r w:rsidRPr="00153EF5">
        <w:t>Receives an annual summary of disclosures made under this policy and the action taken</w:t>
      </w:r>
    </w:p>
    <w:p w14:paraId="59C4A5CA" w14:textId="77777777" w:rsidR="00E62F75" w:rsidRPr="00153EF5" w:rsidRDefault="00000000">
      <w:pPr>
        <w:pStyle w:val="ListParagraph"/>
        <w:numPr>
          <w:ilvl w:val="0"/>
          <w:numId w:val="2"/>
        </w:numPr>
        <w:spacing w:after="100" w:line="300" w:lineRule="auto"/>
      </w:pPr>
      <w:r w:rsidRPr="00153EF5">
        <w:t>Ensures the organisation maintains a culture in which concerns can be raised safely</w:t>
      </w:r>
    </w:p>
    <w:p w14:paraId="68190BA6" w14:textId="77777777" w:rsidR="00E62F75" w:rsidRPr="00153EF5" w:rsidRDefault="00000000">
      <w:pPr>
        <w:spacing w:before="180" w:after="120"/>
      </w:pPr>
      <w:r w:rsidRPr="00153EF5">
        <w:rPr>
          <w:b/>
          <w:bCs/>
        </w:rPr>
        <w:t>Chief Executive Officer</w:t>
      </w:r>
    </w:p>
    <w:p w14:paraId="23E0D445" w14:textId="77777777" w:rsidR="00E62F75" w:rsidRPr="00153EF5" w:rsidRDefault="00000000">
      <w:pPr>
        <w:pStyle w:val="ListParagraph"/>
        <w:numPr>
          <w:ilvl w:val="0"/>
          <w:numId w:val="2"/>
        </w:numPr>
        <w:spacing w:after="100" w:line="300" w:lineRule="auto"/>
      </w:pPr>
      <w:r w:rsidRPr="00153EF5">
        <w:t>Owns this policy and ensures the organisation operates in line with it</w:t>
      </w:r>
    </w:p>
    <w:p w14:paraId="033C234D" w14:textId="6192CBBE" w:rsidR="00E62F75" w:rsidRPr="00153EF5" w:rsidRDefault="00000000">
      <w:pPr>
        <w:pStyle w:val="ListParagraph"/>
        <w:numPr>
          <w:ilvl w:val="0"/>
          <w:numId w:val="2"/>
        </w:numPr>
        <w:spacing w:after="100" w:line="300" w:lineRule="auto"/>
      </w:pPr>
      <w:r w:rsidRPr="00153EF5">
        <w:t xml:space="preserve">Receives concerns escalated under Stage 3, including any concerns about the </w:t>
      </w:r>
      <w:r w:rsidR="00153EF5">
        <w:t>Director of Operations</w:t>
      </w:r>
    </w:p>
    <w:p w14:paraId="3522F858" w14:textId="77777777" w:rsidR="00E62F75" w:rsidRPr="00153EF5" w:rsidRDefault="00000000">
      <w:pPr>
        <w:pStyle w:val="ListParagraph"/>
        <w:numPr>
          <w:ilvl w:val="0"/>
          <w:numId w:val="2"/>
        </w:numPr>
        <w:spacing w:after="100" w:line="300" w:lineRule="auto"/>
      </w:pPr>
      <w:r w:rsidRPr="00153EF5">
        <w:t>Ensures appropriate support is provided to workers raising concerns at this stage</w:t>
      </w:r>
    </w:p>
    <w:p w14:paraId="199E2ABB" w14:textId="77777777" w:rsidR="00E62F75" w:rsidRPr="00153EF5" w:rsidRDefault="00000000">
      <w:pPr>
        <w:pStyle w:val="ListParagraph"/>
        <w:numPr>
          <w:ilvl w:val="0"/>
          <w:numId w:val="2"/>
        </w:numPr>
        <w:spacing w:after="100" w:line="300" w:lineRule="auto"/>
      </w:pPr>
      <w:r w:rsidRPr="00153EF5">
        <w:t>Reports annually to the Board on disclosures made under this policy and learning identified</w:t>
      </w:r>
    </w:p>
    <w:p w14:paraId="63D9FB7B" w14:textId="0E2F296F" w:rsidR="00E62F75" w:rsidRPr="00153EF5" w:rsidRDefault="00153EF5">
      <w:pPr>
        <w:spacing w:before="180" w:after="120"/>
      </w:pPr>
      <w:r>
        <w:rPr>
          <w:b/>
          <w:bCs/>
        </w:rPr>
        <w:t>Director of Operations</w:t>
      </w:r>
    </w:p>
    <w:p w14:paraId="3C919CB0" w14:textId="77777777" w:rsidR="00E62F75" w:rsidRPr="00153EF5" w:rsidRDefault="00000000">
      <w:pPr>
        <w:pStyle w:val="ListParagraph"/>
        <w:numPr>
          <w:ilvl w:val="0"/>
          <w:numId w:val="2"/>
        </w:numPr>
        <w:spacing w:after="100" w:line="300" w:lineRule="auto"/>
      </w:pPr>
      <w:r w:rsidRPr="00153EF5">
        <w:t>Acts as the primary point of contact for whistleblowing concerns at Stage 2</w:t>
      </w:r>
    </w:p>
    <w:p w14:paraId="3934E135" w14:textId="77777777" w:rsidR="00E62F75" w:rsidRPr="00153EF5" w:rsidRDefault="00000000">
      <w:pPr>
        <w:pStyle w:val="ListParagraph"/>
        <w:numPr>
          <w:ilvl w:val="0"/>
          <w:numId w:val="2"/>
        </w:numPr>
        <w:spacing w:after="100" w:line="300" w:lineRule="auto"/>
      </w:pPr>
      <w:r w:rsidRPr="00153EF5">
        <w:t>Acknowledges and assesses each disclosure, deciding on the most appropriate response</w:t>
      </w:r>
    </w:p>
    <w:p w14:paraId="3CB07CDB" w14:textId="77777777" w:rsidR="00E62F75" w:rsidRPr="00153EF5" w:rsidRDefault="00000000">
      <w:pPr>
        <w:pStyle w:val="ListParagraph"/>
        <w:numPr>
          <w:ilvl w:val="0"/>
          <w:numId w:val="2"/>
        </w:numPr>
        <w:spacing w:after="100" w:line="300" w:lineRule="auto"/>
      </w:pPr>
      <w:r w:rsidRPr="00153EF5">
        <w:t>Conducts or commissions investigation, ensuring it is fair, proportionate and timely</w:t>
      </w:r>
    </w:p>
    <w:p w14:paraId="59B2A5CA" w14:textId="77777777" w:rsidR="00E62F75" w:rsidRPr="00153EF5" w:rsidRDefault="00000000">
      <w:pPr>
        <w:pStyle w:val="ListParagraph"/>
        <w:numPr>
          <w:ilvl w:val="0"/>
          <w:numId w:val="2"/>
        </w:numPr>
        <w:spacing w:after="100" w:line="300" w:lineRule="auto"/>
      </w:pPr>
      <w:r w:rsidRPr="00153EF5">
        <w:t>Maintains a confidential central record of disclosures and outcomes for reporting to the CEO</w:t>
      </w:r>
    </w:p>
    <w:p w14:paraId="358F141E" w14:textId="77777777" w:rsidR="00E62F75" w:rsidRPr="00153EF5" w:rsidRDefault="00000000">
      <w:pPr>
        <w:pStyle w:val="ListParagraph"/>
        <w:numPr>
          <w:ilvl w:val="0"/>
          <w:numId w:val="2"/>
        </w:numPr>
        <w:spacing w:after="100" w:line="300" w:lineRule="auto"/>
      </w:pPr>
      <w:r w:rsidRPr="00153EF5">
        <w:t>Ensures appropriate support is provided to workers raising concerns</w:t>
      </w:r>
    </w:p>
    <w:p w14:paraId="4D03A5A7" w14:textId="77777777" w:rsidR="00E62F75" w:rsidRPr="00153EF5" w:rsidRDefault="00000000">
      <w:pPr>
        <w:spacing w:before="180" w:after="120"/>
      </w:pPr>
      <w:r w:rsidRPr="00153EF5">
        <w:rPr>
          <w:b/>
          <w:bCs/>
        </w:rPr>
        <w:t>Senior Education Key Worker (Line Manager)</w:t>
      </w:r>
    </w:p>
    <w:p w14:paraId="1FF6E0F2" w14:textId="77777777" w:rsidR="00E62F75" w:rsidRPr="00153EF5" w:rsidRDefault="00000000">
      <w:pPr>
        <w:pStyle w:val="ListParagraph"/>
        <w:numPr>
          <w:ilvl w:val="0"/>
          <w:numId w:val="2"/>
        </w:numPr>
        <w:spacing w:after="100" w:line="300" w:lineRule="auto"/>
      </w:pPr>
      <w:r w:rsidRPr="00153EF5">
        <w:t>Acts as the first point of contact for whistleblowing concerns at Stage 1</w:t>
      </w:r>
    </w:p>
    <w:p w14:paraId="5D205F41" w14:textId="77777777" w:rsidR="00E62F75" w:rsidRPr="00153EF5" w:rsidRDefault="00000000">
      <w:pPr>
        <w:pStyle w:val="ListParagraph"/>
        <w:numPr>
          <w:ilvl w:val="0"/>
          <w:numId w:val="2"/>
        </w:numPr>
        <w:spacing w:after="100" w:line="300" w:lineRule="auto"/>
      </w:pPr>
      <w:r w:rsidRPr="00153EF5">
        <w:t>Takes concerns seriously, listens carefully and responds promptly</w:t>
      </w:r>
    </w:p>
    <w:p w14:paraId="3DF33B6C" w14:textId="59678B88" w:rsidR="00E62F75" w:rsidRPr="00153EF5" w:rsidRDefault="00000000">
      <w:pPr>
        <w:pStyle w:val="ListParagraph"/>
        <w:numPr>
          <w:ilvl w:val="0"/>
          <w:numId w:val="2"/>
        </w:numPr>
        <w:spacing w:after="100" w:line="300" w:lineRule="auto"/>
      </w:pPr>
      <w:r w:rsidRPr="00153EF5">
        <w:t xml:space="preserve">Refers matters to the </w:t>
      </w:r>
      <w:r w:rsidR="00153EF5">
        <w:t>Director of Operations</w:t>
      </w:r>
      <w:r w:rsidRPr="00153EF5">
        <w:t>, DSL or other appropriate route where required</w:t>
      </w:r>
    </w:p>
    <w:p w14:paraId="373B6CE9" w14:textId="77777777" w:rsidR="00E62F75" w:rsidRPr="00153EF5" w:rsidRDefault="00000000">
      <w:pPr>
        <w:pStyle w:val="ListParagraph"/>
        <w:numPr>
          <w:ilvl w:val="0"/>
          <w:numId w:val="2"/>
        </w:numPr>
        <w:spacing w:after="100" w:line="300" w:lineRule="auto"/>
      </w:pPr>
      <w:r w:rsidRPr="00153EF5">
        <w:t>Supports workers throughout the process</w:t>
      </w:r>
    </w:p>
    <w:p w14:paraId="7DCDF5D7" w14:textId="77777777" w:rsidR="00E62F75" w:rsidRPr="00153EF5" w:rsidRDefault="00000000">
      <w:pPr>
        <w:pStyle w:val="ListParagraph"/>
        <w:numPr>
          <w:ilvl w:val="0"/>
          <w:numId w:val="2"/>
        </w:numPr>
        <w:spacing w:after="100" w:line="300" w:lineRule="auto"/>
      </w:pPr>
      <w:r w:rsidRPr="00153EF5">
        <w:t>Promotes a culture where workers feel safe to speak up</w:t>
      </w:r>
    </w:p>
    <w:p w14:paraId="615D3915" w14:textId="77777777" w:rsidR="00E62F75" w:rsidRPr="00153EF5" w:rsidRDefault="00000000">
      <w:pPr>
        <w:spacing w:before="180" w:after="120"/>
      </w:pPr>
      <w:r w:rsidRPr="00153EF5">
        <w:rPr>
          <w:b/>
          <w:bCs/>
        </w:rPr>
        <w:t>All Workers</w:t>
      </w:r>
    </w:p>
    <w:p w14:paraId="5063BDC2" w14:textId="77777777" w:rsidR="00E62F75" w:rsidRPr="00153EF5" w:rsidRDefault="00000000">
      <w:pPr>
        <w:pStyle w:val="ListParagraph"/>
        <w:numPr>
          <w:ilvl w:val="0"/>
          <w:numId w:val="2"/>
        </w:numPr>
        <w:spacing w:after="100" w:line="300" w:lineRule="auto"/>
      </w:pPr>
      <w:r w:rsidRPr="00153EF5">
        <w:t>Read and understand this policy</w:t>
      </w:r>
    </w:p>
    <w:p w14:paraId="1D73A13B" w14:textId="77777777" w:rsidR="00E62F75" w:rsidRPr="00153EF5" w:rsidRDefault="00000000">
      <w:pPr>
        <w:pStyle w:val="ListParagraph"/>
        <w:numPr>
          <w:ilvl w:val="0"/>
          <w:numId w:val="2"/>
        </w:numPr>
        <w:spacing w:after="100" w:line="300" w:lineRule="auto"/>
      </w:pPr>
      <w:r w:rsidRPr="00153EF5">
        <w:lastRenderedPageBreak/>
        <w:t>Raise genuine concerns about wrongdoing or risk in line with this policy</w:t>
      </w:r>
    </w:p>
    <w:p w14:paraId="77FD2188" w14:textId="77777777" w:rsidR="00E62F75" w:rsidRPr="00153EF5" w:rsidRDefault="00000000">
      <w:pPr>
        <w:pStyle w:val="ListParagraph"/>
        <w:numPr>
          <w:ilvl w:val="0"/>
          <w:numId w:val="2"/>
        </w:numPr>
        <w:spacing w:after="100" w:line="300" w:lineRule="auto"/>
      </w:pPr>
      <w:r w:rsidRPr="00153EF5">
        <w:t>Co-operate fully and honestly with any investigation</w:t>
      </w:r>
    </w:p>
    <w:p w14:paraId="44FC5B16" w14:textId="77777777" w:rsidR="00E62F75" w:rsidRPr="00153EF5" w:rsidRDefault="00000000">
      <w:pPr>
        <w:pStyle w:val="ListParagraph"/>
        <w:numPr>
          <w:ilvl w:val="0"/>
          <w:numId w:val="2"/>
        </w:numPr>
        <w:spacing w:after="100" w:line="300" w:lineRule="auto"/>
      </w:pPr>
      <w:proofErr w:type="gramStart"/>
      <w:r w:rsidRPr="00153EF5">
        <w:t>Maintain confidentiality at all times</w:t>
      </w:r>
      <w:proofErr w:type="gramEnd"/>
    </w:p>
    <w:p w14:paraId="203F3E6D" w14:textId="77777777" w:rsidR="00E62F75" w:rsidRPr="00153EF5" w:rsidRDefault="00000000">
      <w:pPr>
        <w:spacing w:before="360" w:after="180"/>
      </w:pPr>
      <w:r w:rsidRPr="00153EF5">
        <w:rPr>
          <w:b/>
          <w:bCs/>
          <w:sz w:val="28"/>
          <w:szCs w:val="28"/>
        </w:rPr>
        <w:t>15. Training and Awareness</w:t>
      </w:r>
    </w:p>
    <w:p w14:paraId="354A907F" w14:textId="77777777" w:rsidR="00E62F75" w:rsidRPr="00153EF5" w:rsidRDefault="00000000">
      <w:pPr>
        <w:spacing w:after="160" w:line="320" w:lineRule="auto"/>
      </w:pPr>
      <w:r w:rsidRPr="00153EF5">
        <w:t>This policy will be shared with all workers as part of induction and will be available to all staff via SharePoint. Awareness of the policy will be reinforced through:</w:t>
      </w:r>
    </w:p>
    <w:p w14:paraId="08963B1F" w14:textId="77777777" w:rsidR="00E62F75" w:rsidRPr="00153EF5" w:rsidRDefault="00000000">
      <w:pPr>
        <w:pStyle w:val="ListParagraph"/>
        <w:numPr>
          <w:ilvl w:val="0"/>
          <w:numId w:val="2"/>
        </w:numPr>
        <w:spacing w:after="100" w:line="300" w:lineRule="auto"/>
      </w:pPr>
      <w:r w:rsidRPr="00153EF5">
        <w:t>Inclusion in the induction programme for all new staff, volunteers, contractors and trustees</w:t>
      </w:r>
    </w:p>
    <w:p w14:paraId="0666C5B8" w14:textId="77777777" w:rsidR="00E62F75" w:rsidRPr="00153EF5" w:rsidRDefault="00000000">
      <w:pPr>
        <w:pStyle w:val="ListParagraph"/>
        <w:numPr>
          <w:ilvl w:val="0"/>
          <w:numId w:val="2"/>
        </w:numPr>
        <w:spacing w:after="100" w:line="300" w:lineRule="auto"/>
      </w:pPr>
      <w:r w:rsidRPr="00153EF5">
        <w:t>Periodic reminders in team meetings, supervision and CPD sessions</w:t>
      </w:r>
    </w:p>
    <w:p w14:paraId="2FBBD2D3" w14:textId="77777777" w:rsidR="00E62F75" w:rsidRPr="00153EF5" w:rsidRDefault="00000000">
      <w:pPr>
        <w:pStyle w:val="ListParagraph"/>
        <w:numPr>
          <w:ilvl w:val="0"/>
          <w:numId w:val="2"/>
        </w:numPr>
        <w:spacing w:after="100" w:line="300" w:lineRule="auto"/>
      </w:pPr>
      <w:r w:rsidRPr="00153EF5">
        <w:t>Annual refresher of safeguarding and whistleblowing arrangements as part of mandatory training</w:t>
      </w:r>
    </w:p>
    <w:p w14:paraId="5393BE38" w14:textId="77777777" w:rsidR="00E62F75" w:rsidRPr="00153EF5" w:rsidRDefault="00000000">
      <w:pPr>
        <w:pStyle w:val="ListParagraph"/>
        <w:numPr>
          <w:ilvl w:val="0"/>
          <w:numId w:val="2"/>
        </w:numPr>
        <w:spacing w:after="100" w:line="300" w:lineRule="auto"/>
      </w:pPr>
      <w:r w:rsidRPr="00153EF5">
        <w:t>Reference to this policy in supervision where relevant</w:t>
      </w:r>
    </w:p>
    <w:p w14:paraId="65F554D1" w14:textId="77777777" w:rsidR="00E62F75" w:rsidRPr="00153EF5" w:rsidRDefault="00000000">
      <w:pPr>
        <w:spacing w:before="360" w:after="180"/>
      </w:pPr>
      <w:r w:rsidRPr="00153EF5">
        <w:rPr>
          <w:b/>
          <w:bCs/>
          <w:sz w:val="28"/>
          <w:szCs w:val="28"/>
        </w:rPr>
        <w:t>16. Monitoring and Review</w:t>
      </w:r>
    </w:p>
    <w:p w14:paraId="0FC3B40A" w14:textId="4245417A" w:rsidR="00E62F75" w:rsidRPr="00153EF5" w:rsidRDefault="00000000">
      <w:pPr>
        <w:spacing w:after="160" w:line="320" w:lineRule="auto"/>
      </w:pPr>
      <w:r w:rsidRPr="00153EF5">
        <w:t xml:space="preserve">The </w:t>
      </w:r>
      <w:r w:rsidR="00153EF5">
        <w:t>Director of Operations</w:t>
      </w:r>
      <w:r w:rsidRPr="00153EF5">
        <w:t xml:space="preserve"> maintains a confidential central record of all disclosures made under this policy, the action taken and any learning identified. The CEO receives a regular summary, and an anonymised summary is reported annually to the Board.</w:t>
      </w:r>
    </w:p>
    <w:p w14:paraId="61DE9C80" w14:textId="77777777" w:rsidR="00E62F75" w:rsidRPr="00153EF5" w:rsidRDefault="00000000">
      <w:pPr>
        <w:spacing w:after="160" w:line="320" w:lineRule="auto"/>
      </w:pPr>
      <w:r w:rsidRPr="00153EF5">
        <w:t>This policy will be reviewed annually, or sooner if changes in legislation, regulation or organisational practice require it.</w:t>
      </w:r>
    </w:p>
    <w:p w14:paraId="3426D589" w14:textId="77777777" w:rsidR="00E62F75" w:rsidRPr="00153EF5" w:rsidRDefault="00000000">
      <w:r w:rsidRPr="00153EF5">
        <w:br w:type="page"/>
      </w:r>
    </w:p>
    <w:p w14:paraId="50DAA5FC" w14:textId="77777777" w:rsidR="00E62F75" w:rsidRPr="00153EF5" w:rsidRDefault="00000000">
      <w:pPr>
        <w:spacing w:before="360" w:after="180"/>
      </w:pPr>
      <w:r w:rsidRPr="00153EF5">
        <w:rPr>
          <w:b/>
          <w:bCs/>
          <w:sz w:val="28"/>
          <w:szCs w:val="28"/>
        </w:rPr>
        <w:lastRenderedPageBreak/>
        <w:t>Appendix 1 – Useful Contacts</w:t>
      </w:r>
    </w:p>
    <w:p w14:paraId="04968321" w14:textId="4A7E762A" w:rsidR="00E62F75" w:rsidRDefault="00000000" w:rsidP="009B6EB4">
      <w:pPr>
        <w:spacing w:before="180" w:after="120"/>
      </w:pPr>
      <w:r>
        <w:rPr>
          <w:b/>
          <w:bCs/>
        </w:rPr>
        <w:t>Internal</w:t>
      </w:r>
    </w:p>
    <w:p w14:paraId="1D313B45" w14:textId="77777777" w:rsidR="00E62F75" w:rsidRDefault="00000000">
      <w:pPr>
        <w:pStyle w:val="ListParagraph"/>
        <w:numPr>
          <w:ilvl w:val="0"/>
          <w:numId w:val="2"/>
        </w:numPr>
        <w:spacing w:after="100" w:line="300" w:lineRule="auto"/>
      </w:pPr>
      <w:r>
        <w:t>Lyn Brown, CEO – Lyn.Brown@inspiresouthwest.co.uk – 07453 300171</w:t>
      </w:r>
    </w:p>
    <w:p w14:paraId="04BB74FA" w14:textId="77777777" w:rsidR="00E62F75" w:rsidRDefault="00000000">
      <w:pPr>
        <w:pStyle w:val="ListParagraph"/>
        <w:numPr>
          <w:ilvl w:val="0"/>
          <w:numId w:val="2"/>
        </w:numPr>
        <w:spacing w:after="100" w:line="300" w:lineRule="auto"/>
      </w:pPr>
      <w:r>
        <w:t>Designated Safeguarding Lead (DSL): Jenni Budd – 07387 671223</w:t>
      </w:r>
    </w:p>
    <w:p w14:paraId="2683430F" w14:textId="77777777" w:rsidR="00E62F75" w:rsidRDefault="00000000">
      <w:pPr>
        <w:pStyle w:val="ListParagraph"/>
        <w:numPr>
          <w:ilvl w:val="0"/>
          <w:numId w:val="2"/>
        </w:numPr>
        <w:spacing w:after="100" w:line="300" w:lineRule="auto"/>
      </w:pPr>
      <w:r>
        <w:t>Deputy DSL: Jonathan Smith – 07774 006865</w:t>
      </w:r>
    </w:p>
    <w:p w14:paraId="4D2D16F2" w14:textId="77777777" w:rsidR="00E62F75" w:rsidRDefault="00000000">
      <w:pPr>
        <w:spacing w:before="180" w:after="120"/>
      </w:pPr>
      <w:r>
        <w:rPr>
          <w:b/>
          <w:bCs/>
        </w:rPr>
        <w:t>External</w:t>
      </w:r>
    </w:p>
    <w:p w14:paraId="55D624AB" w14:textId="77777777" w:rsidR="00E62F75" w:rsidRDefault="00000000">
      <w:pPr>
        <w:pStyle w:val="ListParagraph"/>
        <w:numPr>
          <w:ilvl w:val="0"/>
          <w:numId w:val="2"/>
        </w:numPr>
        <w:spacing w:after="100" w:line="300" w:lineRule="auto"/>
      </w:pPr>
      <w:r>
        <w:t>Protect (whistleblowing advice charity) – 020 3117 2520 – www.protect-advice.org.uk</w:t>
      </w:r>
    </w:p>
    <w:p w14:paraId="13499D66" w14:textId="77777777" w:rsidR="00E62F75" w:rsidRDefault="00000000">
      <w:pPr>
        <w:pStyle w:val="ListParagraph"/>
        <w:numPr>
          <w:ilvl w:val="0"/>
          <w:numId w:val="2"/>
        </w:numPr>
        <w:spacing w:after="100" w:line="300" w:lineRule="auto"/>
      </w:pPr>
      <w:r>
        <w:t>Devon Multi-Agency Safeguarding Hub (MASH) – 0345 155 1071 – mashsecure@devon.gcsx.gov.uk</w:t>
      </w:r>
    </w:p>
    <w:p w14:paraId="0A280D67" w14:textId="77777777" w:rsidR="00E62F75" w:rsidRDefault="00000000">
      <w:pPr>
        <w:pStyle w:val="ListParagraph"/>
        <w:numPr>
          <w:ilvl w:val="0"/>
          <w:numId w:val="2"/>
        </w:numPr>
        <w:spacing w:after="100" w:line="300" w:lineRule="auto"/>
      </w:pPr>
      <w:r>
        <w:t>Local Authority Designated Officer (LADO), Devon – 01392 384964</w:t>
      </w:r>
    </w:p>
    <w:p w14:paraId="3D96D680" w14:textId="77777777" w:rsidR="00E62F75" w:rsidRDefault="00000000">
      <w:pPr>
        <w:pStyle w:val="ListParagraph"/>
        <w:numPr>
          <w:ilvl w:val="0"/>
          <w:numId w:val="2"/>
        </w:numPr>
        <w:spacing w:after="100" w:line="300" w:lineRule="auto"/>
      </w:pPr>
      <w:r>
        <w:t>Devon Emergency Duty Team – 0345 600 0388</w:t>
      </w:r>
    </w:p>
    <w:p w14:paraId="5EAFBB2C" w14:textId="77777777" w:rsidR="00E62F75" w:rsidRDefault="00000000">
      <w:pPr>
        <w:pStyle w:val="ListParagraph"/>
        <w:numPr>
          <w:ilvl w:val="0"/>
          <w:numId w:val="2"/>
        </w:numPr>
        <w:spacing w:after="100" w:line="300" w:lineRule="auto"/>
      </w:pPr>
      <w:r>
        <w:t>Ofsted Whistleblowing Hotline – 0300 123 3155 – whistleblowing@ofsted.gov.uk</w:t>
      </w:r>
    </w:p>
    <w:p w14:paraId="16AC7C8D" w14:textId="77777777" w:rsidR="00E62F75" w:rsidRDefault="00000000">
      <w:pPr>
        <w:pStyle w:val="ListParagraph"/>
        <w:numPr>
          <w:ilvl w:val="0"/>
          <w:numId w:val="2"/>
        </w:numPr>
        <w:spacing w:after="100" w:line="300" w:lineRule="auto"/>
      </w:pPr>
      <w:r>
        <w:t>Department for Education – 0370 000 2288</w:t>
      </w:r>
    </w:p>
    <w:p w14:paraId="7232E079" w14:textId="77777777" w:rsidR="00E62F75" w:rsidRDefault="00000000">
      <w:pPr>
        <w:pStyle w:val="ListParagraph"/>
        <w:numPr>
          <w:ilvl w:val="0"/>
          <w:numId w:val="2"/>
        </w:numPr>
        <w:spacing w:after="100" w:line="300" w:lineRule="auto"/>
      </w:pPr>
      <w:r>
        <w:t>Information Commissioner's Office (ICO) – 0303 123 1113 – www.ico.org.uk</w:t>
      </w:r>
    </w:p>
    <w:p w14:paraId="24DA6517" w14:textId="77777777" w:rsidR="00E62F75" w:rsidRDefault="00000000">
      <w:pPr>
        <w:pStyle w:val="ListParagraph"/>
        <w:numPr>
          <w:ilvl w:val="0"/>
          <w:numId w:val="2"/>
        </w:numPr>
        <w:spacing w:after="100" w:line="300" w:lineRule="auto"/>
      </w:pPr>
      <w:r>
        <w:t>Health and Safety Executive (HSE) – 0300 003 1647 – www.hse.gov.uk</w:t>
      </w:r>
    </w:p>
    <w:p w14:paraId="6964E2D1" w14:textId="77777777" w:rsidR="00E62F75" w:rsidRDefault="00000000">
      <w:pPr>
        <w:pStyle w:val="ListParagraph"/>
        <w:numPr>
          <w:ilvl w:val="0"/>
          <w:numId w:val="2"/>
        </w:numPr>
        <w:spacing w:after="100" w:line="300" w:lineRule="auto"/>
      </w:pPr>
      <w:r>
        <w:t>Charity Commission – 0300 066 9197 – www.gov.uk/government/organisations/charity-commission</w:t>
      </w:r>
    </w:p>
    <w:p w14:paraId="5E5E665B" w14:textId="77777777" w:rsidR="00E62F75" w:rsidRDefault="00000000">
      <w:pPr>
        <w:pStyle w:val="ListParagraph"/>
        <w:numPr>
          <w:ilvl w:val="0"/>
          <w:numId w:val="2"/>
        </w:numPr>
        <w:spacing w:after="100" w:line="300" w:lineRule="auto"/>
      </w:pPr>
      <w:r>
        <w:t>Action Fraud (police, fraud and cybercrime) – 0300 123 2040</w:t>
      </w:r>
    </w:p>
    <w:p w14:paraId="6689A99E" w14:textId="77777777" w:rsidR="00E62F75" w:rsidRDefault="00000000">
      <w:pPr>
        <w:pStyle w:val="ListParagraph"/>
        <w:numPr>
          <w:ilvl w:val="0"/>
          <w:numId w:val="2"/>
        </w:numPr>
        <w:spacing w:after="100" w:line="300" w:lineRule="auto"/>
      </w:pPr>
      <w:r>
        <w:t>Police – non-emergency: 101 – emergency: 999</w:t>
      </w:r>
    </w:p>
    <w:p w14:paraId="4A3CF634" w14:textId="77777777" w:rsidR="00E62F75" w:rsidRDefault="00000000">
      <w:pPr>
        <w:pStyle w:val="ListParagraph"/>
        <w:numPr>
          <w:ilvl w:val="0"/>
          <w:numId w:val="2"/>
        </w:numPr>
        <w:spacing w:after="100" w:line="300" w:lineRule="auto"/>
      </w:pPr>
      <w:r>
        <w:t>ACAS (employment rights advice) – 0300 123 1100 – www.acas.org.uk</w:t>
      </w:r>
    </w:p>
    <w:p w14:paraId="1FBE00A2" w14:textId="77777777" w:rsidR="00E62F75" w:rsidRDefault="00000000">
      <w:pPr>
        <w:pStyle w:val="ListParagraph"/>
        <w:numPr>
          <w:ilvl w:val="0"/>
          <w:numId w:val="2"/>
        </w:numPr>
        <w:spacing w:after="100" w:line="300" w:lineRule="auto"/>
      </w:pPr>
      <w:r>
        <w:t>NSPCC Whistleblowing Helpline – 0800 028 0285 – help@nspcc.org.uk</w:t>
      </w:r>
    </w:p>
    <w:p w14:paraId="572B153A" w14:textId="77777777" w:rsidR="00E62F75" w:rsidRDefault="00000000">
      <w:r>
        <w:br w:type="page"/>
      </w:r>
    </w:p>
    <w:p w14:paraId="2ADA2BC3" w14:textId="77777777" w:rsidR="00E62F75" w:rsidRPr="00153EF5" w:rsidRDefault="00000000">
      <w:pPr>
        <w:spacing w:before="360" w:after="180"/>
      </w:pPr>
      <w:r w:rsidRPr="00153EF5">
        <w:rPr>
          <w:b/>
          <w:bCs/>
          <w:sz w:val="28"/>
          <w:szCs w:val="28"/>
        </w:rPr>
        <w:lastRenderedPageBreak/>
        <w:t>Appendix 2 – Whistleblowing Disclosure Form</w:t>
      </w:r>
    </w:p>
    <w:p w14:paraId="0ECD9B94" w14:textId="240DD85E" w:rsidR="00E62F75" w:rsidRDefault="00000000">
      <w:pPr>
        <w:spacing w:after="160" w:line="320" w:lineRule="auto"/>
      </w:pPr>
      <w:r>
        <w:t>This form may be used to record a whistleblowing disclosure in writing. It is not a requirement; concerns may also be raised verbally. Once completed, the form should be passed to the Director of Operations (or, if the concern relates to the Director of Operations, to the CEO; if it relates to the CEO, to the Chair of the Board) in a sealed envelope or by secure email.</w:t>
      </w:r>
      <w:r w:rsidR="00153EF5"/>
      <w:r/>
      <w:r w:rsidR="00153EF5"/>
      <w:r/>
    </w:p>
    <w:p w14:paraId="00D6380A" w14:textId="77777777" w:rsidR="00E62F75" w:rsidRDefault="00E62F75">
      <w:pPr>
        <w:spacing w:after="80"/>
      </w:pPr>
    </w:p>
    <w:p w14:paraId="35307EBF" w14:textId="77777777" w:rsidR="00E62F75" w:rsidRDefault="00000000">
      <w:pPr>
        <w:spacing w:after="80"/>
      </w:pPr>
      <w:r>
        <w:rPr>
          <w:b/>
          <w:bCs/>
        </w:rPr>
        <w:t xml:space="preserve">Name of person raising the concern: </w:t>
      </w:r>
      <w:r>
        <w:t>_________________________________________</w:t>
      </w:r>
    </w:p>
    <w:p w14:paraId="207B3830" w14:textId="77777777" w:rsidR="00E62F75" w:rsidRDefault="00000000">
      <w:pPr>
        <w:spacing w:after="80"/>
      </w:pPr>
      <w:r>
        <w:rPr>
          <w:b/>
          <w:bCs/>
        </w:rPr>
        <w:t xml:space="preserve">Role / position: </w:t>
      </w:r>
      <w:r>
        <w:t>_________________________________________</w:t>
      </w:r>
    </w:p>
    <w:p w14:paraId="32273D67" w14:textId="77777777" w:rsidR="00E62F75" w:rsidRDefault="00000000">
      <w:pPr>
        <w:spacing w:after="80"/>
      </w:pPr>
      <w:r>
        <w:rPr>
          <w:b/>
          <w:bCs/>
        </w:rPr>
        <w:t xml:space="preserve">Date concern raised: </w:t>
      </w:r>
      <w:r>
        <w:t>_________________________________________</w:t>
      </w:r>
    </w:p>
    <w:p w14:paraId="266B5DD7" w14:textId="77777777" w:rsidR="00E62F75" w:rsidRDefault="00000000">
      <w:pPr>
        <w:spacing w:after="80"/>
      </w:pPr>
      <w:r>
        <w:rPr>
          <w:b/>
          <w:bCs/>
        </w:rPr>
        <w:t xml:space="preserve">Person concern raised with: </w:t>
      </w:r>
      <w:r>
        <w:t>_________________________________________</w:t>
      </w:r>
    </w:p>
    <w:p w14:paraId="7FFBD2E3" w14:textId="77777777" w:rsidR="00E62F75" w:rsidRDefault="00E62F75">
      <w:pPr>
        <w:spacing w:after="80"/>
      </w:pPr>
    </w:p>
    <w:p w14:paraId="7AD6457C" w14:textId="77777777" w:rsidR="00E62F75" w:rsidRDefault="00000000">
      <w:pPr>
        <w:spacing w:after="160" w:line="320" w:lineRule="auto"/>
      </w:pPr>
      <w:r>
        <w:rPr>
          <w:b/>
          <w:bCs/>
        </w:rPr>
        <w:t>Nature of the concern (please describe what you have witnessed or are concerned about, including dates, locations and people involved):</w:t>
      </w:r>
    </w:p>
    <w:p w14:paraId="0934A79A" w14:textId="77777777" w:rsidR="00E62F75" w:rsidRDefault="00E62F75">
      <w:pPr>
        <w:spacing w:after="80"/>
      </w:pPr>
    </w:p>
    <w:p w14:paraId="440E74AB" w14:textId="77777777" w:rsidR="00E62F75" w:rsidRDefault="00E62F75">
      <w:pPr>
        <w:spacing w:after="80"/>
      </w:pPr>
    </w:p>
    <w:p w14:paraId="799EA706" w14:textId="77777777" w:rsidR="00E62F75" w:rsidRDefault="00E62F75">
      <w:pPr>
        <w:spacing w:after="80"/>
      </w:pPr>
    </w:p>
    <w:p w14:paraId="567A8864" w14:textId="77777777" w:rsidR="00E62F75" w:rsidRDefault="00E62F75">
      <w:pPr>
        <w:spacing w:after="80"/>
      </w:pPr>
    </w:p>
    <w:p w14:paraId="35CF3DDE" w14:textId="77777777" w:rsidR="00E62F75" w:rsidRDefault="00E62F75">
      <w:pPr>
        <w:spacing w:after="80"/>
      </w:pPr>
    </w:p>
    <w:p w14:paraId="6A8549CF" w14:textId="77777777" w:rsidR="00E62F75" w:rsidRDefault="00000000">
      <w:pPr>
        <w:spacing w:after="160" w:line="320" w:lineRule="auto"/>
      </w:pPr>
      <w:r>
        <w:rPr>
          <w:b/>
          <w:bCs/>
        </w:rPr>
        <w:t>Have you raised this concern with anyone else? If so, who and when?</w:t>
      </w:r>
    </w:p>
    <w:p w14:paraId="166D7413" w14:textId="77777777" w:rsidR="00E62F75" w:rsidRDefault="00E62F75">
      <w:pPr>
        <w:spacing w:after="80"/>
      </w:pPr>
    </w:p>
    <w:p w14:paraId="000AC9A2" w14:textId="77777777" w:rsidR="00E62F75" w:rsidRDefault="00E62F75">
      <w:pPr>
        <w:spacing w:after="80"/>
      </w:pPr>
    </w:p>
    <w:p w14:paraId="38E5FF54" w14:textId="77777777" w:rsidR="00E62F75" w:rsidRDefault="00E62F75">
      <w:pPr>
        <w:spacing w:after="80"/>
      </w:pPr>
    </w:p>
    <w:p w14:paraId="6A810B30" w14:textId="77777777" w:rsidR="00E62F75" w:rsidRDefault="00000000">
      <w:pPr>
        <w:spacing w:after="160" w:line="320" w:lineRule="auto"/>
      </w:pPr>
      <w:r>
        <w:rPr>
          <w:b/>
          <w:bCs/>
        </w:rPr>
        <w:t>What action (if any) would you like ISW to take?</w:t>
      </w:r>
    </w:p>
    <w:p w14:paraId="73971776" w14:textId="77777777" w:rsidR="00E62F75" w:rsidRDefault="00E62F75">
      <w:pPr>
        <w:spacing w:after="80"/>
      </w:pPr>
    </w:p>
    <w:p w14:paraId="066C00B5" w14:textId="77777777" w:rsidR="00E62F75" w:rsidRDefault="00E62F75">
      <w:pPr>
        <w:spacing w:after="80"/>
      </w:pPr>
    </w:p>
    <w:p w14:paraId="7863D660" w14:textId="77777777" w:rsidR="00E62F75" w:rsidRDefault="00E62F75">
      <w:pPr>
        <w:spacing w:after="80"/>
      </w:pPr>
    </w:p>
    <w:p w14:paraId="29240AAD" w14:textId="77777777" w:rsidR="00E62F75" w:rsidRDefault="00000000">
      <w:pPr>
        <w:spacing w:after="160" w:line="320" w:lineRule="auto"/>
      </w:pPr>
      <w:r>
        <w:rPr>
          <w:b/>
          <w:bCs/>
        </w:rPr>
        <w:t>Are you happy for your name to be shared as part of any investigation? Yes / No</w:t>
      </w:r>
    </w:p>
    <w:p w14:paraId="66BA549B" w14:textId="77777777" w:rsidR="00E62F75" w:rsidRDefault="00E62F75">
      <w:pPr>
        <w:spacing w:after="80"/>
      </w:pPr>
    </w:p>
    <w:p w14:paraId="154C9C46" w14:textId="77777777" w:rsidR="00E62F75" w:rsidRDefault="00000000">
      <w:pPr>
        <w:spacing w:after="80"/>
      </w:pPr>
      <w:r>
        <w:rPr>
          <w:b/>
          <w:bCs/>
        </w:rPr>
        <w:t xml:space="preserve">Signed: </w:t>
      </w:r>
      <w:r>
        <w:t>_________________________________________</w:t>
      </w:r>
    </w:p>
    <w:p w14:paraId="3713D45D" w14:textId="77777777" w:rsidR="00E62F75" w:rsidRDefault="00000000">
      <w:pPr>
        <w:spacing w:after="80"/>
      </w:pPr>
      <w:r>
        <w:rPr>
          <w:b/>
          <w:bCs/>
        </w:rPr>
        <w:t xml:space="preserve">Date: </w:t>
      </w:r>
      <w:r>
        <w:t>_________________________________________</w:t>
      </w:r>
    </w:p>
    <w:p w14:paraId="0EC6D0B3" w14:textId="77777777" w:rsidR="00E62F75" w:rsidRDefault="00000000">
      <w:r>
        <w:br w:type="page"/>
      </w:r>
    </w:p>
    <w:p w14:paraId="7C411F7E" w14:textId="77777777" w:rsidR="00E62F75" w:rsidRDefault="00000000">
      <w:pPr>
        <w:spacing w:before="360" w:after="180"/>
      </w:pPr>
      <w:r>
        <w:rPr>
          <w:b/>
          <w:bCs/>
          <w:color w:val="5C2D5F"/>
          <w:sz w:val="28"/>
          <w:szCs w:val="28"/>
        </w:rPr>
        <w:lastRenderedPageBreak/>
        <w:t>Read and Understood</w:t>
      </w:r>
    </w:p>
    <w:p w14:paraId="69621504" w14:textId="77777777" w:rsidR="00E62F75" w:rsidRDefault="00000000">
      <w:pPr>
        <w:spacing w:after="160" w:line="320" w:lineRule="auto"/>
      </w:pPr>
      <w:r>
        <w:t xml:space="preserve">I confirm that I have read and understood the Inspire </w:t>
      </w:r>
      <w:proofErr w:type="gramStart"/>
      <w:r>
        <w:t>South West</w:t>
      </w:r>
      <w:proofErr w:type="gramEnd"/>
      <w:r>
        <w:t xml:space="preserve"> Whistleblowing Policy.</w:t>
      </w:r>
    </w:p>
    <w:p w14:paraId="72CD1809" w14:textId="77777777" w:rsidR="00E62F75" w:rsidRDefault="00E62F75">
      <w:pPr>
        <w:spacing w:after="80"/>
      </w:pPr>
    </w:p>
    <w:p w14:paraId="41200C74" w14:textId="77777777" w:rsidR="00E62F75" w:rsidRDefault="00000000">
      <w:pPr>
        <w:spacing w:after="80"/>
      </w:pPr>
      <w:r>
        <w:rPr>
          <w:b/>
          <w:bCs/>
        </w:rPr>
        <w:t xml:space="preserve">Name: </w:t>
      </w:r>
      <w:r>
        <w:t>_________________________________________</w:t>
      </w:r>
    </w:p>
    <w:p w14:paraId="058A894C" w14:textId="77777777" w:rsidR="00E62F75" w:rsidRDefault="00E62F75">
      <w:pPr>
        <w:spacing w:after="80"/>
      </w:pPr>
    </w:p>
    <w:p w14:paraId="2EC1E334" w14:textId="77777777" w:rsidR="00E62F75" w:rsidRDefault="00000000">
      <w:pPr>
        <w:spacing w:after="80"/>
      </w:pPr>
      <w:r>
        <w:rPr>
          <w:b/>
          <w:bCs/>
        </w:rPr>
        <w:t xml:space="preserve">Signed: </w:t>
      </w:r>
      <w:r>
        <w:t>_________________________________________</w:t>
      </w:r>
    </w:p>
    <w:p w14:paraId="5F361D60" w14:textId="77777777" w:rsidR="00E62F75" w:rsidRDefault="00E62F75">
      <w:pPr>
        <w:spacing w:after="80"/>
      </w:pPr>
    </w:p>
    <w:p w14:paraId="3A11E3C3" w14:textId="77777777" w:rsidR="00E62F75" w:rsidRDefault="00000000">
      <w:pPr>
        <w:spacing w:after="80"/>
      </w:pPr>
      <w:r>
        <w:rPr>
          <w:b/>
          <w:bCs/>
        </w:rPr>
        <w:t xml:space="preserve">Date: </w:t>
      </w:r>
      <w:r>
        <w:t>_________________________________________</w:t>
      </w:r>
    </w:p>
    <w:p w14:paraId="5B5B7B4B" w14:textId="77777777" w:rsidR="00E62F75" w:rsidRDefault="00E62F75">
      <w:pPr>
        <w:spacing w:after="80"/>
      </w:pPr>
    </w:p>
    <w:p w14:paraId="5F95C2B6" w14:textId="77777777" w:rsidR="00E62F75" w:rsidRDefault="00E62F75">
      <w:pPr>
        <w:spacing w:after="80"/>
      </w:pPr>
    </w:p>
    <w:p w14:paraId="0F5BB17D" w14:textId="77777777" w:rsidR="00E62F75" w:rsidRDefault="00000000">
      <w:pPr>
        <w:spacing w:after="160" w:line="320" w:lineRule="auto"/>
      </w:pPr>
      <w:r>
        <w:t xml:space="preserve">Policy approved by Lyn Brown, CEO, Inspire </w:t>
      </w:r>
      <w:proofErr w:type="gramStart"/>
      <w:r>
        <w:t>South West</w:t>
      </w:r>
      <w:proofErr w:type="gramEnd"/>
      <w:r>
        <w:t xml:space="preserve"> CIC.</w:t>
      </w:r>
    </w:p>
    <w:p w14:paraId="4BB4B511" w14:textId="77777777" w:rsidR="00E62F75" w:rsidRDefault="00000000">
      <w:pPr>
        <w:spacing w:after="80"/>
      </w:pPr>
      <w:r>
        <w:rPr>
          <w:b/>
          <w:bCs/>
        </w:rPr>
        <w:t xml:space="preserve">Date: </w:t>
      </w:r>
      <w:r>
        <w:t>April 2026</w:t>
      </w:r>
    </w:p>
    <w:p w14:paraId="6E9330E7" w14:textId="77777777" w:rsidR="00E62F75" w:rsidRDefault="00000000">
      <w:pPr>
        <w:spacing w:after="80"/>
      </w:pPr>
      <w:r>
        <w:rPr>
          <w:b/>
          <w:bCs/>
        </w:rPr>
        <w:t xml:space="preserve">Next review due: </w:t>
      </w:r>
      <w:r>
        <w:t>April 2027</w:t>
      </w:r>
    </w:p>
    <w:sectPr w:rsidR="00E62F75">
      <w:headerReference w:type="default" r:id="rId8"/>
      <w:footerReference w:type="default" r:id="rId9"/>
      <w:headerReference w:type="first" r:id="rId10"/>
      <w:footerReference w:type="first" r:id="rId11"/>
      <w:pgSz w:w="11906" w:h="16838"/>
      <w:pgMar w:top="2160" w:right="1440" w:bottom="18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B0D5DE" w14:textId="77777777" w:rsidR="007B6160" w:rsidRDefault="007B6160">
      <w:r>
        <w:separator/>
      </w:r>
    </w:p>
  </w:endnote>
  <w:endnote w:type="continuationSeparator" w:id="0">
    <w:p w14:paraId="13643BFC" w14:textId="77777777" w:rsidR="007B6160" w:rsidRDefault="007B6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6B3A71" w14:textId="77777777" w:rsidR="00E62F75" w:rsidRDefault="00000000">
    <w:pPr>
      <w:spacing w:after="40"/>
      <w:jc w:val="center"/>
    </w:pPr>
    <w:r>
      <w:rPr>
        <w:color w:val="595959"/>
        <w:sz w:val="18"/>
        <w:szCs w:val="18"/>
      </w:rPr>
      <w:t xml:space="preserve">Inspire </w:t>
    </w:r>
    <w:proofErr w:type="gramStart"/>
    <w:r>
      <w:rPr>
        <w:color w:val="595959"/>
        <w:sz w:val="18"/>
        <w:szCs w:val="18"/>
      </w:rPr>
      <w:t>South West</w:t>
    </w:r>
    <w:proofErr w:type="gramEnd"/>
  </w:p>
  <w:p w14:paraId="48ADE6A7" w14:textId="77777777" w:rsidR="00E62F75" w:rsidRDefault="00000000">
    <w:pPr>
      <w:spacing w:after="40"/>
      <w:jc w:val="center"/>
    </w:pPr>
    <w:r>
      <w:rPr>
        <w:color w:val="595959"/>
        <w:sz w:val="18"/>
        <w:szCs w:val="18"/>
      </w:rPr>
      <w:t xml:space="preserve">1 </w:t>
    </w:r>
    <w:proofErr w:type="spellStart"/>
    <w:r>
      <w:rPr>
        <w:color w:val="595959"/>
        <w:sz w:val="18"/>
        <w:szCs w:val="18"/>
      </w:rPr>
      <w:t>Allenstyle</w:t>
    </w:r>
    <w:proofErr w:type="spellEnd"/>
    <w:r>
      <w:rPr>
        <w:color w:val="595959"/>
        <w:sz w:val="18"/>
        <w:szCs w:val="18"/>
      </w:rPr>
      <w:t xml:space="preserve"> Drive, Yelland, Devon, EX31 3</w:t>
    </w:r>
    <w:proofErr w:type="gramStart"/>
    <w:r>
      <w:rPr>
        <w:color w:val="595959"/>
        <w:sz w:val="18"/>
        <w:szCs w:val="18"/>
      </w:rPr>
      <w:t>DY  |</w:t>
    </w:r>
    <w:proofErr w:type="gramEnd"/>
    <w:r>
      <w:rPr>
        <w:color w:val="595959"/>
        <w:sz w:val="18"/>
        <w:szCs w:val="18"/>
      </w:rPr>
      <w:t xml:space="preserve">  Tel: 07453 </w:t>
    </w:r>
    <w:proofErr w:type="gramStart"/>
    <w:r>
      <w:rPr>
        <w:color w:val="595959"/>
        <w:sz w:val="18"/>
        <w:szCs w:val="18"/>
      </w:rPr>
      <w:t>300171  |</w:t>
    </w:r>
    <w:proofErr w:type="gramEnd"/>
    <w:r>
      <w:rPr>
        <w:color w:val="595959"/>
        <w:sz w:val="18"/>
        <w:szCs w:val="18"/>
      </w:rPr>
      <w:t xml:space="preserve">  Lyn.Brown@inspiresouthwest.co.uk</w:t>
    </w:r>
  </w:p>
  <w:p w14:paraId="52767A32" w14:textId="77777777" w:rsidR="00E62F75" w:rsidRDefault="00000000">
    <w:pPr>
      <w:spacing w:before="40"/>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9B6EB4">
      <w:rPr>
        <w:noProof/>
        <w:color w:val="595959"/>
        <w:sz w:val="16"/>
        <w:szCs w:val="16"/>
      </w:rPr>
      <w:t>2</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9B6EB4">
      <w:rPr>
        <w:noProof/>
        <w:color w:val="595959"/>
        <w:sz w:val="16"/>
        <w:szCs w:val="16"/>
      </w:rPr>
      <w:t>3</w:t>
    </w:r>
    <w:r>
      <w:rPr>
        <w:color w:val="595959"/>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BE1264" w14:textId="77777777" w:rsidR="00E62F75" w:rsidRDefault="00000000">
    <w:pPr>
      <w:spacing w:after="40"/>
      <w:jc w:val="center"/>
    </w:pPr>
    <w:r>
      <w:rPr>
        <w:color w:val="595959"/>
        <w:sz w:val="18"/>
        <w:szCs w:val="18"/>
      </w:rPr>
      <w:t xml:space="preserve">Inspire </w:t>
    </w:r>
    <w:proofErr w:type="gramStart"/>
    <w:r>
      <w:rPr>
        <w:color w:val="595959"/>
        <w:sz w:val="18"/>
        <w:szCs w:val="18"/>
      </w:rPr>
      <w:t>South West</w:t>
    </w:r>
    <w:proofErr w:type="gramEnd"/>
  </w:p>
  <w:p w14:paraId="6AD480C2" w14:textId="77777777" w:rsidR="00E62F75" w:rsidRDefault="00000000">
    <w:pPr>
      <w:spacing w:after="40"/>
      <w:jc w:val="center"/>
    </w:pPr>
    <w:r>
      <w:rPr>
        <w:color w:val="595959"/>
        <w:sz w:val="18"/>
        <w:szCs w:val="18"/>
      </w:rPr>
      <w:t xml:space="preserve">1 </w:t>
    </w:r>
    <w:proofErr w:type="spellStart"/>
    <w:r>
      <w:rPr>
        <w:color w:val="595959"/>
        <w:sz w:val="18"/>
        <w:szCs w:val="18"/>
      </w:rPr>
      <w:t>Allenstyle</w:t>
    </w:r>
    <w:proofErr w:type="spellEnd"/>
    <w:r>
      <w:rPr>
        <w:color w:val="595959"/>
        <w:sz w:val="18"/>
        <w:szCs w:val="18"/>
      </w:rPr>
      <w:t xml:space="preserve"> Drive, Yelland, Devon, EX31 3</w:t>
    </w:r>
    <w:proofErr w:type="gramStart"/>
    <w:r>
      <w:rPr>
        <w:color w:val="595959"/>
        <w:sz w:val="18"/>
        <w:szCs w:val="18"/>
      </w:rPr>
      <w:t>DY  |</w:t>
    </w:r>
    <w:proofErr w:type="gramEnd"/>
    <w:r>
      <w:rPr>
        <w:color w:val="595959"/>
        <w:sz w:val="18"/>
        <w:szCs w:val="18"/>
      </w:rPr>
      <w:t xml:space="preserve">  Tel: 07453 </w:t>
    </w:r>
    <w:proofErr w:type="gramStart"/>
    <w:r>
      <w:rPr>
        <w:color w:val="595959"/>
        <w:sz w:val="18"/>
        <w:szCs w:val="18"/>
      </w:rPr>
      <w:t>300171  |</w:t>
    </w:r>
    <w:proofErr w:type="gramEnd"/>
    <w:r>
      <w:rPr>
        <w:color w:val="595959"/>
        <w:sz w:val="18"/>
        <w:szCs w:val="18"/>
      </w:rPr>
      <w:t xml:space="preserve">  Lyn.Brown@inspiresouthwest.co.uk</w:t>
    </w:r>
  </w:p>
  <w:p w14:paraId="755C8B09" w14:textId="77777777" w:rsidR="00E62F75" w:rsidRDefault="00000000">
    <w:pPr>
      <w:spacing w:before="40"/>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9B6EB4">
      <w:rPr>
        <w:noProof/>
        <w:color w:val="595959"/>
        <w:sz w:val="16"/>
        <w:szCs w:val="16"/>
      </w:rPr>
      <w:t>1</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9B6EB4">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2A12D1" w14:textId="77777777" w:rsidR="007B6160" w:rsidRDefault="007B6160">
      <w:r>
        <w:separator/>
      </w:r>
    </w:p>
  </w:footnote>
  <w:footnote w:type="continuationSeparator" w:id="0">
    <w:p w14:paraId="7750EAB0" w14:textId="77777777" w:rsidR="007B6160" w:rsidRDefault="007B6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481DA4" w14:textId="77777777" w:rsidR="00E62F75" w:rsidRDefault="00000000">
    <w:pPr>
      <w:jc w:val="center"/>
    </w:pPr>
    <w:r>
      <w:rPr>
        <w:noProof/>
      </w:rPr>
      <w:drawing>
        <wp:inline distT="0" distB="0" distL="0" distR="0" wp14:anchorId="1EDF5E28" wp14:editId="7A2BDB13">
          <wp:extent cx="10477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47750" cy="9334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4DD1E3" w14:textId="77777777" w:rsidR="00E62F75" w:rsidRDefault="00000000">
    <w:pPr>
      <w:jc w:val="center"/>
    </w:pPr>
    <w:r>
      <w:rPr>
        <w:noProof/>
      </w:rPr>
      <w:drawing>
        <wp:inline distT="0" distB="0" distL="0" distR="0" wp14:anchorId="7F807118" wp14:editId="7D7F9608">
          <wp:extent cx="1047750" cy="933450"/>
          <wp:effectExtent l="0" t="0" r="0" b="0"/>
          <wp:docPr id="859865557" name="Picture 859865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47750" cy="9334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EC2029"/>
    <w:multiLevelType w:val="hybridMultilevel"/>
    <w:tmpl w:val="F4F295A6"/>
    <w:lvl w:ilvl="0" w:tplc="A5AC5476">
      <w:start w:val="1"/>
      <w:numFmt w:val="bullet"/>
      <w:lvlText w:val="•"/>
      <w:lvlJc w:val="left"/>
      <w:pPr>
        <w:ind w:left="720" w:hanging="360"/>
      </w:pPr>
    </w:lvl>
    <w:lvl w:ilvl="1" w:tplc="BD68BC60">
      <w:start w:val="1"/>
      <w:numFmt w:val="bullet"/>
      <w:lvlText w:val="○"/>
      <w:lvlJc w:val="left"/>
      <w:pPr>
        <w:ind w:left="1440" w:hanging="360"/>
      </w:pPr>
    </w:lvl>
    <w:lvl w:ilvl="2" w:tplc="672C83F2">
      <w:numFmt w:val="decimal"/>
      <w:lvlText w:val=""/>
      <w:lvlJc w:val="left"/>
    </w:lvl>
    <w:lvl w:ilvl="3" w:tplc="6E5E742A">
      <w:numFmt w:val="decimal"/>
      <w:lvlText w:val=""/>
      <w:lvlJc w:val="left"/>
    </w:lvl>
    <w:lvl w:ilvl="4" w:tplc="0AC69CC2">
      <w:numFmt w:val="decimal"/>
      <w:lvlText w:val=""/>
      <w:lvlJc w:val="left"/>
    </w:lvl>
    <w:lvl w:ilvl="5" w:tplc="60DAE9B8">
      <w:numFmt w:val="decimal"/>
      <w:lvlText w:val=""/>
      <w:lvlJc w:val="left"/>
    </w:lvl>
    <w:lvl w:ilvl="6" w:tplc="D8249D32">
      <w:numFmt w:val="decimal"/>
      <w:lvlText w:val=""/>
      <w:lvlJc w:val="left"/>
    </w:lvl>
    <w:lvl w:ilvl="7" w:tplc="0E2059C4">
      <w:numFmt w:val="decimal"/>
      <w:lvlText w:val=""/>
      <w:lvlJc w:val="left"/>
    </w:lvl>
    <w:lvl w:ilvl="8" w:tplc="3CD4F0C4">
      <w:numFmt w:val="decimal"/>
      <w:lvlText w:val=""/>
      <w:lvlJc w:val="left"/>
    </w:lvl>
  </w:abstractNum>
  <w:abstractNum w:abstractNumId="1" w15:restartNumberingAfterBreak="0">
    <w:nsid w:val="6FD22869"/>
    <w:multiLevelType w:val="hybridMultilevel"/>
    <w:tmpl w:val="029801A4"/>
    <w:lvl w:ilvl="0" w:tplc="4D2E3882">
      <w:start w:val="1"/>
      <w:numFmt w:val="bullet"/>
      <w:lvlText w:val="●"/>
      <w:lvlJc w:val="left"/>
      <w:pPr>
        <w:ind w:left="720" w:hanging="360"/>
      </w:pPr>
    </w:lvl>
    <w:lvl w:ilvl="1" w:tplc="2646D2CA">
      <w:start w:val="1"/>
      <w:numFmt w:val="bullet"/>
      <w:lvlText w:val="○"/>
      <w:lvlJc w:val="left"/>
      <w:pPr>
        <w:ind w:left="1440" w:hanging="360"/>
      </w:pPr>
    </w:lvl>
    <w:lvl w:ilvl="2" w:tplc="31A269CE">
      <w:start w:val="1"/>
      <w:numFmt w:val="bullet"/>
      <w:lvlText w:val="■"/>
      <w:lvlJc w:val="left"/>
      <w:pPr>
        <w:ind w:left="2160" w:hanging="360"/>
      </w:pPr>
    </w:lvl>
    <w:lvl w:ilvl="3" w:tplc="6A547FD0">
      <w:start w:val="1"/>
      <w:numFmt w:val="bullet"/>
      <w:lvlText w:val="●"/>
      <w:lvlJc w:val="left"/>
      <w:pPr>
        <w:ind w:left="2880" w:hanging="360"/>
      </w:pPr>
    </w:lvl>
    <w:lvl w:ilvl="4" w:tplc="E9A0483C">
      <w:start w:val="1"/>
      <w:numFmt w:val="bullet"/>
      <w:lvlText w:val="○"/>
      <w:lvlJc w:val="left"/>
      <w:pPr>
        <w:ind w:left="3600" w:hanging="360"/>
      </w:pPr>
    </w:lvl>
    <w:lvl w:ilvl="5" w:tplc="77C2D8AC">
      <w:start w:val="1"/>
      <w:numFmt w:val="bullet"/>
      <w:lvlText w:val="■"/>
      <w:lvlJc w:val="left"/>
      <w:pPr>
        <w:ind w:left="4320" w:hanging="360"/>
      </w:pPr>
    </w:lvl>
    <w:lvl w:ilvl="6" w:tplc="FE9C56E6">
      <w:start w:val="1"/>
      <w:numFmt w:val="bullet"/>
      <w:lvlText w:val="●"/>
      <w:lvlJc w:val="left"/>
      <w:pPr>
        <w:ind w:left="5040" w:hanging="360"/>
      </w:pPr>
    </w:lvl>
    <w:lvl w:ilvl="7" w:tplc="0EB0C44C">
      <w:start w:val="1"/>
      <w:numFmt w:val="bullet"/>
      <w:lvlText w:val="●"/>
      <w:lvlJc w:val="left"/>
      <w:pPr>
        <w:ind w:left="5760" w:hanging="360"/>
      </w:pPr>
    </w:lvl>
    <w:lvl w:ilvl="8" w:tplc="3D44A3F8">
      <w:start w:val="1"/>
      <w:numFmt w:val="bullet"/>
      <w:lvlText w:val="●"/>
      <w:lvlJc w:val="left"/>
      <w:pPr>
        <w:ind w:left="6480" w:hanging="360"/>
      </w:pPr>
    </w:lvl>
  </w:abstractNum>
  <w:num w:numId="1" w16cid:durableId="1192886870">
    <w:abstractNumId w:val="1"/>
    <w:lvlOverride w:ilvl="0">
      <w:startOverride w:val="1"/>
    </w:lvlOverride>
  </w:num>
  <w:num w:numId="2" w16cid:durableId="157740172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F75"/>
    <w:rsid w:val="00153EF5"/>
    <w:rsid w:val="00547ED4"/>
    <w:rsid w:val="007B6160"/>
    <w:rsid w:val="00980731"/>
    <w:rsid w:val="009B6EB4"/>
    <w:rsid w:val="00E62F75"/>
    <w:rsid w:val="00F16C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1543E4C"/>
  <w15:docId w15:val="{99C1C4C3-AC56-9448-BC62-7C7A54376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9B6E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enni@inspiresouthwest.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3006</Words>
  <Characters>17140</Characters>
  <Application>Microsoft Office Word</Application>
  <DocSecurity>0</DocSecurity>
  <Lines>357</Lines>
  <Paragraphs>265</Paragraphs>
  <ScaleCrop>false</ScaleCrop>
  <Company/>
  <LinksUpToDate>false</LinksUpToDate>
  <CharactersWithSpaces>19881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Whistleblowing Policy</dc:title>
  <dc:creator>Inspire South West CIC</dc:creator>
  <cp:lastModifiedBy>Jenni Budd</cp:lastModifiedBy>
  <cp:revision>3</cp:revision>
  <dcterms:created xsi:type="dcterms:W3CDTF">2026-04-30T13:34:00Z</dcterms:created>
  <dcterms:modified xsi:type="dcterms:W3CDTF">2026-08-18T11:25:00Z</dcterms:modified>
</cp:coreProperties>
</file>